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571"/>
      </w:tblGrid>
      <w:tr w:rsidR="00556C20" w:rsidRPr="00A77857" w:rsidTr="00CD5727">
        <w:trPr>
          <w:trHeight w:val="1587"/>
        </w:trPr>
        <w:tc>
          <w:tcPr>
            <w:tcW w:w="5000" w:type="pct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677"/>
              <w:gridCol w:w="4678"/>
            </w:tblGrid>
            <w:tr w:rsidR="00556C20" w:rsidRPr="00161D45" w:rsidTr="006B4E1A">
              <w:trPr>
                <w:trHeight w:val="1587"/>
              </w:trPr>
              <w:tc>
                <w:tcPr>
                  <w:tcW w:w="5000" w:type="pct"/>
                  <w:gridSpan w:val="2"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rPr>
                      <w:sz w:val="22"/>
                      <w:szCs w:val="22"/>
                    </w:rPr>
                  </w:pPr>
                </w:p>
                <w:p w:rsidR="00556C20" w:rsidRPr="00161D45" w:rsidRDefault="00C75944" w:rsidP="00556C20">
                  <w:pPr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24</w:t>
                  </w:r>
                  <w:r w:rsidR="00511705">
                    <w:rPr>
                      <w:b/>
                      <w:sz w:val="22"/>
                      <w:szCs w:val="22"/>
                    </w:rPr>
                    <w:t>.10</w:t>
                  </w:r>
                  <w:r w:rsidR="00556C20" w:rsidRPr="00161D45">
                    <w:rPr>
                      <w:b/>
                      <w:sz w:val="22"/>
                      <w:szCs w:val="22"/>
                    </w:rPr>
                    <w:t xml:space="preserve">.2025 </w:t>
                  </w:r>
                  <w:r w:rsidR="00556C20" w:rsidRPr="00161D45">
                    <w:rPr>
                      <w:sz w:val="22"/>
                      <w:szCs w:val="22"/>
                    </w:rPr>
            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Организатор аукциона</w:t>
                  </w:r>
                  <w:r w:rsidRPr="00161D45">
                    <w:rPr>
                      <w:sz w:val="22"/>
                      <w:szCs w:val="22"/>
                    </w:rPr>
                    <w:t>: администрация Кировского района Города Томска.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Место, дата и время проведения аукциона, условия признания участника победителем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Адрес: г. Томск, пр. Кирова, д. 11а, актовый зал, дат</w:t>
                  </w:r>
                  <w:r w:rsidR="00C75944">
                    <w:rPr>
                      <w:sz w:val="22"/>
                      <w:szCs w:val="22"/>
                    </w:rPr>
                    <w:t>а и время: 24</w:t>
                  </w:r>
                  <w:r w:rsidR="00511705">
                    <w:rPr>
                      <w:sz w:val="22"/>
                      <w:szCs w:val="22"/>
                    </w:rPr>
                    <w:t>.10</w:t>
                  </w:r>
                  <w:r w:rsidRPr="00161D45">
                    <w:rPr>
                      <w:sz w:val="22"/>
                      <w:szCs w:val="22"/>
                    </w:rPr>
                    <w:t>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Предмет аукциона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Право на заключение договора о размещении нестационарного торгового объекта:</w:t>
                  </w:r>
                </w:p>
                <w:p w:rsidR="00556C20" w:rsidRPr="00016512" w:rsidRDefault="00556C20" w:rsidP="00556C20">
                  <w:pPr>
                    <w:rPr>
                      <w:sz w:val="22"/>
                      <w:szCs w:val="22"/>
                    </w:rPr>
                  </w:pPr>
                  <w:r w:rsidRPr="00016512">
                    <w:rPr>
                      <w:b/>
                      <w:sz w:val="22"/>
                      <w:szCs w:val="22"/>
                    </w:rPr>
                    <w:t xml:space="preserve">Лот № 1 – </w:t>
                  </w:r>
                  <w:r w:rsidR="00511705" w:rsidRPr="00016512">
                    <w:rPr>
                      <w:b/>
                      <w:sz w:val="22"/>
                      <w:szCs w:val="22"/>
                    </w:rPr>
                    <w:t>павильон</w:t>
                  </w:r>
                  <w:r w:rsidRPr="00016512">
                    <w:rPr>
                      <w:sz w:val="22"/>
                      <w:szCs w:val="22"/>
                    </w:rPr>
                    <w:t xml:space="preserve"> для розничной торговли </w:t>
                  </w:r>
                  <w:r w:rsidR="00511705" w:rsidRPr="00016512">
                    <w:rPr>
                      <w:b/>
                      <w:sz w:val="22"/>
                      <w:szCs w:val="22"/>
                    </w:rPr>
                    <w:t>продовольственными товарами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016512">
                    <w:rPr>
                      <w:sz w:val="22"/>
                      <w:szCs w:val="22"/>
                    </w:rPr>
                    <w:t>по адресу: г. Томск</w:t>
                  </w:r>
                  <w:r w:rsidR="00D9331B" w:rsidRPr="00016512">
                    <w:rPr>
                      <w:sz w:val="22"/>
                      <w:szCs w:val="22"/>
                    </w:rPr>
                    <w:t>, Богашевский тракт, 24</w:t>
                  </w:r>
                  <w:r w:rsidRPr="00016512">
                    <w:rPr>
                      <w:sz w:val="22"/>
                      <w:szCs w:val="22"/>
                    </w:rPr>
                    <w:t xml:space="preserve"> </w:t>
                  </w:r>
                  <w:r w:rsidR="00D9331B" w:rsidRPr="00016512">
                    <w:rPr>
                      <w:sz w:val="22"/>
                      <w:szCs w:val="22"/>
                    </w:rPr>
                    <w:t>(усл.) (в Схеме номер 646</w:t>
                  </w:r>
                  <w:r w:rsidRPr="00016512">
                    <w:rPr>
                      <w:sz w:val="22"/>
                      <w:szCs w:val="22"/>
                    </w:rPr>
                    <w:t>) со следующими условиями:</w:t>
                  </w:r>
                </w:p>
                <w:p w:rsidR="00556C20" w:rsidRPr="00016512" w:rsidRDefault="00556C20" w:rsidP="00556C20">
                  <w:pPr>
                    <w:pStyle w:val="ab"/>
                    <w:numPr>
                      <w:ilvl w:val="0"/>
                      <w:numId w:val="25"/>
                    </w:numPr>
                    <w:rPr>
                      <w:sz w:val="22"/>
                      <w:szCs w:val="22"/>
                    </w:rPr>
                  </w:pPr>
                  <w:r w:rsidRPr="00016512">
                    <w:rPr>
                      <w:sz w:val="22"/>
                      <w:szCs w:val="22"/>
                    </w:rPr>
                    <w:t xml:space="preserve">площадь объекта – 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не более 2</w:t>
                  </w:r>
                  <w:r w:rsidR="00511705" w:rsidRPr="00016512">
                    <w:rPr>
                      <w:b/>
                      <w:sz w:val="22"/>
                      <w:szCs w:val="22"/>
                    </w:rPr>
                    <w:t>5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кв. м.</w:t>
                  </w:r>
                  <w:r w:rsidRPr="00016512">
                    <w:rPr>
                      <w:sz w:val="22"/>
                      <w:szCs w:val="22"/>
                    </w:rPr>
                    <w:t>;</w:t>
                  </w:r>
                </w:p>
                <w:p w:rsidR="00556C20" w:rsidRPr="00016512" w:rsidRDefault="00556C20" w:rsidP="00556C20">
                  <w:pPr>
                    <w:pStyle w:val="ab"/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rPr>
                      <w:sz w:val="22"/>
                      <w:szCs w:val="22"/>
                    </w:rPr>
                  </w:pPr>
                  <w:r w:rsidRPr="00016512">
                    <w:rPr>
                      <w:b/>
                      <w:sz w:val="22"/>
                      <w:szCs w:val="22"/>
                    </w:rPr>
                    <w:t>круглогодичное использование на 5-летний срок</w:t>
                  </w:r>
                  <w:r w:rsidRPr="00016512">
                    <w:rPr>
                      <w:sz w:val="22"/>
                      <w:szCs w:val="22"/>
                    </w:rPr>
                    <w:t>;</w:t>
                  </w:r>
                </w:p>
                <w:p w:rsidR="00556C20" w:rsidRPr="00016512" w:rsidRDefault="00556C20" w:rsidP="00556C20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016512">
                    <w:rPr>
                      <w:sz w:val="22"/>
                      <w:szCs w:val="22"/>
                    </w:rPr>
                    <w:t>соответствие внешнего вида объекта (</w:t>
                  </w:r>
                  <w:r w:rsidRPr="00016512">
                    <w:rPr>
                      <w:sz w:val="22"/>
                      <w:szCs w:val="22"/>
                      <w:lang w:bidi="hi-IN"/>
                    </w:rPr>
                    <w:t>архитектурно</w:t>
                  </w:r>
                  <w:r w:rsidRPr="00016512">
                    <w:rPr>
                      <w:sz w:val="22"/>
                      <w:szCs w:val="22"/>
                    </w:rPr>
                    <w:t>-колористического решения фасада</w:t>
                  </w:r>
                  <w:r w:rsidRPr="00016512">
                    <w:rPr>
                      <w:sz w:val="22"/>
                      <w:szCs w:val="22"/>
                      <w:lang w:bidi="hi-IN"/>
                    </w:rPr>
                    <w:t>)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016512">
                    <w:rPr>
                      <w:b/>
                      <w:sz w:val="22"/>
                      <w:szCs w:val="22"/>
                      <w:lang w:bidi="hi-IN"/>
                    </w:rPr>
                    <w:t>постановлению Мэра Города Томска от 04.09.2007 г. № 536 «О порядке размещения временных (некапитальных) объектов на территории муниципального образования «Город Томск»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(ред. от 01.07.2024)</w:t>
                  </w:r>
                  <w:r w:rsidRPr="00016512">
                    <w:rPr>
                      <w:sz w:val="22"/>
                      <w:szCs w:val="22"/>
                    </w:rPr>
                    <w:t>;</w:t>
                  </w:r>
                </w:p>
                <w:p w:rsidR="00556C20" w:rsidRPr="00016512" w:rsidRDefault="00556C20" w:rsidP="00556C20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  <w:lang w:bidi="hi-IN"/>
                    </w:rPr>
                  </w:pPr>
                  <w:r w:rsidRPr="00016512">
                    <w:rPr>
                      <w:sz w:val="22"/>
                      <w:szCs w:val="22"/>
                    </w:rPr>
            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            </w:r>
                </w:p>
                <w:p w:rsidR="00556C20" w:rsidRPr="00016512" w:rsidRDefault="00556C20" w:rsidP="00556C20">
                  <w:pPr>
                    <w:spacing w:after="120"/>
                    <w:rPr>
                      <w:b/>
                      <w:sz w:val="22"/>
                      <w:szCs w:val="22"/>
                    </w:rPr>
                  </w:pPr>
                  <w:r w:rsidRPr="00016512">
                    <w:rPr>
                      <w:sz w:val="22"/>
                      <w:szCs w:val="22"/>
                    </w:rPr>
                    <w:t xml:space="preserve">Начальная цена аукциона – 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332 392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триста тридцать две тысячи триста девяносто два) рубля 71</w:t>
                  </w:r>
                  <w:r w:rsidR="002531DC" w:rsidRPr="00016512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семьдесят одна</w:t>
                  </w:r>
                  <w:r w:rsidR="002531DC" w:rsidRPr="00016512">
                    <w:rPr>
                      <w:b/>
                      <w:sz w:val="22"/>
                      <w:szCs w:val="22"/>
                    </w:rPr>
                    <w:t>) копейк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а</w:t>
                  </w:r>
                  <w:r w:rsidRPr="00016512">
                    <w:rPr>
                      <w:sz w:val="22"/>
                      <w:szCs w:val="22"/>
                    </w:rPr>
                    <w:t xml:space="preserve">, шаг аукциона – 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16 619</w:t>
                  </w:r>
                  <w:r w:rsidRPr="00016512">
                    <w:rPr>
                      <w:sz w:val="22"/>
                      <w:szCs w:val="22"/>
                    </w:rPr>
                    <w:t xml:space="preserve"> </w:t>
                  </w:r>
                  <w:r w:rsidRPr="00016512">
                    <w:rPr>
                      <w:b/>
                      <w:sz w:val="22"/>
                      <w:szCs w:val="22"/>
                    </w:rPr>
                    <w:t>(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 xml:space="preserve">шестнадцать </w:t>
                  </w:r>
                  <w:r w:rsidRPr="00016512">
                    <w:rPr>
                      <w:b/>
                      <w:sz w:val="22"/>
                      <w:szCs w:val="22"/>
                    </w:rPr>
                    <w:t>тыс</w:t>
                  </w:r>
                  <w:r w:rsidR="000A169A" w:rsidRPr="00016512">
                    <w:rPr>
                      <w:b/>
                      <w:sz w:val="22"/>
                      <w:szCs w:val="22"/>
                    </w:rPr>
                    <w:t xml:space="preserve">яч 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шестьсот девятнадцать) рублей 64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шестьдесят четыре) копейки</w:t>
                  </w:r>
                  <w:r w:rsidRPr="00016512">
                    <w:rPr>
                      <w:sz w:val="22"/>
                      <w:szCs w:val="22"/>
                    </w:rPr>
                    <w:t xml:space="preserve">, задаток аукциона – 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66 478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шестьдесят шесть тысяч четыреста семьдесят восемь) рублей 54</w:t>
                  </w:r>
                  <w:r w:rsidRPr="00016512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D9331B" w:rsidRPr="00016512">
                    <w:rPr>
                      <w:b/>
                      <w:sz w:val="22"/>
                      <w:szCs w:val="22"/>
                    </w:rPr>
                    <w:t>пятьдесят четыре) копейки.</w:t>
                  </w:r>
                </w:p>
                <w:p w:rsidR="00556C20" w:rsidRPr="00016512" w:rsidRDefault="00556C20" w:rsidP="00556C20">
                  <w:pPr>
                    <w:rPr>
                      <w:sz w:val="22"/>
                      <w:szCs w:val="22"/>
                    </w:rPr>
                  </w:pPr>
                  <w:r w:rsidRPr="00016512">
                    <w:rPr>
                      <w:sz w:val="22"/>
                      <w:szCs w:val="22"/>
                      <w:u w:val="single"/>
                    </w:rPr>
                    <w:t>Место и порядок приема заявок</w:t>
                  </w:r>
                  <w:r w:rsidRPr="00016512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b/>
                      <w:sz w:val="22"/>
                      <w:szCs w:val="22"/>
                    </w:rPr>
                  </w:pPr>
                  <w:r w:rsidRPr="00016512">
                    <w:rPr>
                      <w:sz w:val="22"/>
                      <w:szCs w:val="22"/>
                    </w:rPr>
                    <w:t>Заявки принимаются ежедневно по адресу: г. Томск, пр. Кирова, д. 11а, каб. 1</w:t>
                  </w:r>
                  <w:r w:rsidR="00C75944" w:rsidRPr="00016512">
                    <w:rPr>
                      <w:sz w:val="22"/>
                      <w:szCs w:val="22"/>
                    </w:rPr>
                    <w:t>7 (тел.: 56-37-35), начиная с 26</w:t>
                  </w:r>
                  <w:r w:rsidR="00511705" w:rsidRPr="00016512">
                    <w:rPr>
                      <w:sz w:val="22"/>
                      <w:szCs w:val="22"/>
                    </w:rPr>
                    <w:t>.09</w:t>
                  </w:r>
                  <w:r w:rsidRPr="00016512">
                    <w:rPr>
                      <w:sz w:val="22"/>
                      <w:szCs w:val="22"/>
                    </w:rPr>
                    <w:t xml:space="preserve">.2025 (кроме субботы и воскресенья), с 10:00 до 13:00. </w:t>
                  </w:r>
                  <w:r w:rsidRPr="00016512">
                    <w:rPr>
                      <w:b/>
                      <w:sz w:val="22"/>
                      <w:szCs w:val="22"/>
                    </w:rPr>
                    <w:t>П</w:t>
                  </w:r>
                  <w:r w:rsidR="00C75944" w:rsidRPr="00016512">
                    <w:rPr>
                      <w:b/>
                      <w:sz w:val="22"/>
                      <w:szCs w:val="22"/>
                    </w:rPr>
                    <w:t>оследний день приема заявок – 20</w:t>
                  </w:r>
                  <w:r w:rsidR="00511705" w:rsidRPr="00016512">
                    <w:rPr>
                      <w:b/>
                      <w:sz w:val="22"/>
                      <w:szCs w:val="22"/>
                    </w:rPr>
                    <w:t>.10</w:t>
                  </w:r>
                  <w:r w:rsidRPr="00016512">
                    <w:rPr>
                      <w:b/>
                      <w:sz w:val="22"/>
                      <w:szCs w:val="22"/>
                    </w:rPr>
                    <w:t>.2025. Участие в аукционе возможно только для субъектов малого или среднего предпринимательства</w:t>
                  </w:r>
                  <w:bookmarkStart w:id="0" w:name="_GoBack"/>
                  <w:bookmarkEnd w:id="0"/>
                  <w:r w:rsidRPr="00161D45">
                    <w:rPr>
                      <w:b/>
                      <w:sz w:val="22"/>
                      <w:szCs w:val="22"/>
                    </w:rPr>
                    <w:t>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  <w:u w:val="single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Перечень документов, представляемых претендентами для участия в аукционе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  <w:r w:rsidRPr="00161D45">
                    <w:rPr>
                      <w:sz w:val="22"/>
                      <w:szCs w:val="22"/>
                      <w:u w:val="single"/>
                    </w:rPr>
                    <w:t xml:space="preserve"> 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копия документа, удостоверяющего личность (для физических лиц); 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копия документа, удостоверяющего права (полномочия) лица, подписавшего заявку (если заявка подписана представителем);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документ, содержащий банковские реквизиты счета для возврата задатка;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документы, подтверждающие внесение задатка;</w:t>
                  </w:r>
                </w:p>
                <w:p w:rsidR="00556C20" w:rsidRPr="00161D45" w:rsidRDefault="00556C20" w:rsidP="00556C20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проект нестационарного торгового объекта, листы в котором должны быть прошиты и пронумерованы.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Срок принятия решения об отказе в проведении аукциона: за 5 дней до даты проведения аукциона.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  <w:u w:val="single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Банковские реквизиты счета для перечисления задатка для участия в аукционе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ИНН/КПП: 7017131075/701701001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634034, Томская обл., г. Томск, пр. Кирова, д. 11а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Номер контактного телефона: +7 (3822) 56-40-95, факс 56-43-22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  <w:lang w:val="en-US"/>
                    </w:rPr>
                  </w:pPr>
                  <w:r w:rsidRPr="00161D45">
                    <w:rPr>
                      <w:sz w:val="22"/>
                      <w:szCs w:val="22"/>
                      <w:lang w:val="en-US"/>
                    </w:rPr>
                    <w:t xml:space="preserve">E-mail: </w:t>
                  </w:r>
                  <w:hyperlink r:id="rId8" w:history="1">
                    <w:r w:rsidRPr="00161D45">
                      <w:rPr>
                        <w:rStyle w:val="a6"/>
                        <w:sz w:val="22"/>
                        <w:szCs w:val="22"/>
                        <w:lang w:val="en-US"/>
                      </w:rPr>
                      <w:t>mail@aks.admin.tomsk.ru</w:t>
                    </w:r>
                  </w:hyperlink>
                </w:p>
                <w:p w:rsidR="00556C20" w:rsidRPr="00161D45" w:rsidRDefault="00556C20" w:rsidP="00556C20">
                  <w:pPr>
                    <w:rPr>
                      <w:b/>
                      <w:sz w:val="22"/>
                      <w:szCs w:val="22"/>
                    </w:rPr>
                  </w:pPr>
                  <w:r w:rsidRPr="00161D45">
                    <w:rPr>
                      <w:b/>
                      <w:sz w:val="22"/>
                      <w:szCs w:val="22"/>
                    </w:rPr>
                    <w:t>Банковские реквизиты: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УФК по Томской области (ДФ АТ, Администрация Кировского района Города Томска ЛС07АДМК05124)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Единый бюджетный счет: 40102810245370000058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Казначейский счет: 03232643697010006500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lastRenderedPageBreak/>
                    <w:t xml:space="preserve">Отделение Томск // УФК по Томской области, г. Томск 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БИК: 016902004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ОКТМО: 69701000001</w:t>
                  </w:r>
                </w:p>
                <w:p w:rsidR="00556C20" w:rsidRPr="00161D45" w:rsidRDefault="00556C20" w:rsidP="00556C20">
                  <w:pPr>
                    <w:rPr>
                      <w:i/>
                      <w:sz w:val="22"/>
                      <w:szCs w:val="22"/>
                    </w:rPr>
                  </w:pPr>
                  <w:r w:rsidRPr="00161D45">
                    <w:rPr>
                      <w:i/>
                      <w:sz w:val="22"/>
                      <w:szCs w:val="22"/>
                    </w:rPr>
                    <w:t xml:space="preserve">В назначении платежа указывается </w:t>
                  </w:r>
                  <w:r w:rsidRPr="00161D45">
                    <w:rPr>
                      <w:b/>
                      <w:i/>
                      <w:sz w:val="22"/>
                      <w:szCs w:val="22"/>
                    </w:rPr>
                    <w:t>«задаток для участия в аукционе по адресу …»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Место, дата, время и порядок определения участников аукциона</w:t>
                  </w:r>
                  <w:r w:rsidRPr="00161D45"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 xml:space="preserve">Определение </w:t>
                  </w:r>
                  <w:r w:rsidR="00C75944">
                    <w:rPr>
                      <w:sz w:val="22"/>
                      <w:szCs w:val="22"/>
                    </w:rPr>
                    <w:t>участников аукциона состоится 22</w:t>
                  </w:r>
                  <w:r w:rsidR="00511705">
                    <w:rPr>
                      <w:sz w:val="22"/>
                      <w:szCs w:val="22"/>
                    </w:rPr>
                    <w:t>.10</w:t>
                  </w:r>
                  <w:r w:rsidRPr="00161D45">
                    <w:rPr>
                      <w:sz w:val="22"/>
                      <w:szCs w:val="22"/>
                    </w:rPr>
                    <w:t>.2025 в 15:00 по адресу: г. Томск, пр. Кирова, д. 11а по результатам рассмотрения заявок и поступивших от претендентов документов, учитывая поступившие на счет организатора торгов задатки.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Срок заключения договора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  <w:u w:val="single"/>
                    </w:rPr>
                    <w:t>Порядок оплаты цены за право на заключение договора</w:t>
                  </w:r>
                  <w:r w:rsidRPr="00161D45">
                    <w:rPr>
                      <w:sz w:val="22"/>
                      <w:szCs w:val="22"/>
                    </w:rPr>
                    <w:t>:</w:t>
                  </w:r>
                </w:p>
                <w:p w:rsidR="00556C20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            </w:r>
                </w:p>
                <w:p w:rsidR="00556C20" w:rsidRPr="00161D45" w:rsidRDefault="00556C20" w:rsidP="00556C20">
                  <w:pPr>
                    <w:rPr>
                      <w:b/>
                      <w:sz w:val="22"/>
                      <w:szCs w:val="22"/>
                    </w:rPr>
                  </w:pPr>
                  <w:r w:rsidRPr="00161D45">
                    <w:rPr>
                      <w:b/>
                      <w:sz w:val="22"/>
                      <w:szCs w:val="22"/>
                    </w:rPr>
            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            </w:r>
                </w:p>
                <w:p w:rsidR="00556C20" w:rsidRPr="00161D45" w:rsidRDefault="00556C20" w:rsidP="00556C20">
                  <w:pPr>
                    <w:rPr>
                      <w:sz w:val="22"/>
                      <w:szCs w:val="22"/>
                    </w:rPr>
                  </w:pPr>
                  <w:r w:rsidRPr="00161D45">
                    <w:rPr>
                      <w:sz w:val="22"/>
                      <w:szCs w:val="22"/>
                    </w:rPr>
                    <w:t>Дополнительную информацию, включая справки по организации торгов и приему заявок, можно получить по адресу: г. Томск, пр. Кирова, д. 11а, каб. 17, тел.: 56-37-35.</w:t>
                  </w: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</w:tc>
            </w:tr>
            <w:tr w:rsidR="00556C20" w:rsidRPr="00161D45" w:rsidTr="006B4E1A">
              <w:trPr>
                <w:trHeight w:val="283"/>
              </w:trPr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lef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righ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556C20" w:rsidRPr="00161D45" w:rsidRDefault="00556C20" w:rsidP="00556C20">
            <w:pPr>
              <w:rPr>
                <w:sz w:val="16"/>
                <w:szCs w:val="14"/>
              </w:rPr>
            </w:pPr>
          </w:p>
        </w:tc>
      </w:tr>
    </w:tbl>
    <w:p w:rsidR="002E4A70" w:rsidRPr="004C3C08" w:rsidRDefault="002E4A70" w:rsidP="004C3C08">
      <w:pPr>
        <w:ind w:firstLine="0"/>
      </w:pPr>
    </w:p>
    <w:sectPr w:rsidR="002E4A70" w:rsidRPr="004C3C08" w:rsidSect="00A83270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9A3" w:rsidRDefault="007439A3" w:rsidP="006B4E1A">
      <w:r>
        <w:separator/>
      </w:r>
    </w:p>
  </w:endnote>
  <w:endnote w:type="continuationSeparator" w:id="0">
    <w:p w:rsidR="007439A3" w:rsidRDefault="007439A3" w:rsidP="006B4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9A3" w:rsidRDefault="007439A3" w:rsidP="006B4E1A">
      <w:r>
        <w:separator/>
      </w:r>
    </w:p>
  </w:footnote>
  <w:footnote w:type="continuationSeparator" w:id="0">
    <w:p w:rsidR="007439A3" w:rsidRDefault="007439A3" w:rsidP="006B4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01776D1"/>
    <w:multiLevelType w:val="hybridMultilevel"/>
    <w:tmpl w:val="63DECFE0"/>
    <w:lvl w:ilvl="0" w:tplc="C42AFFD6">
      <w:start w:val="1"/>
      <w:numFmt w:val="decimal"/>
      <w:lvlText w:val="%1)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9"/>
  </w:num>
  <w:num w:numId="3">
    <w:abstractNumId w:val="15"/>
  </w:num>
  <w:num w:numId="4">
    <w:abstractNumId w:val="3"/>
  </w:num>
  <w:num w:numId="5">
    <w:abstractNumId w:val="5"/>
  </w:num>
  <w:num w:numId="6">
    <w:abstractNumId w:val="0"/>
  </w:num>
  <w:num w:numId="7">
    <w:abstractNumId w:val="16"/>
  </w:num>
  <w:num w:numId="8">
    <w:abstractNumId w:val="13"/>
  </w:num>
  <w:num w:numId="9">
    <w:abstractNumId w:val="7"/>
  </w:num>
  <w:num w:numId="10">
    <w:abstractNumId w:val="10"/>
  </w:num>
  <w:num w:numId="11">
    <w:abstractNumId w:val="8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1"/>
  </w:num>
  <w:num w:numId="19">
    <w:abstractNumId w:val="14"/>
  </w:num>
  <w:num w:numId="20">
    <w:abstractNumId w:val="18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16512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169A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531DC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2F6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3C08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A0C"/>
    <w:rsid w:val="004F1AA1"/>
    <w:rsid w:val="004F4F8F"/>
    <w:rsid w:val="004F5C21"/>
    <w:rsid w:val="005002FF"/>
    <w:rsid w:val="00501225"/>
    <w:rsid w:val="00507DD6"/>
    <w:rsid w:val="00511705"/>
    <w:rsid w:val="00512D50"/>
    <w:rsid w:val="005144F8"/>
    <w:rsid w:val="00517293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56C20"/>
    <w:rsid w:val="00560307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4E1A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39A3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37C96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3270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3141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5944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63F4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191B"/>
    <w:rsid w:val="00D9331B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409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3699D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  <w:rsid w:val="00FF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A11DB5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0B12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uiPriority w:val="99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  <w:style w:type="paragraph" w:styleId="ac">
    <w:name w:val="header"/>
    <w:basedOn w:val="a0"/>
    <w:link w:val="ad"/>
    <w:unhideWhenUsed/>
    <w:rsid w:val="006B4E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B4E1A"/>
    <w:rPr>
      <w:sz w:val="24"/>
    </w:rPr>
  </w:style>
  <w:style w:type="paragraph" w:styleId="ae">
    <w:name w:val="footer"/>
    <w:basedOn w:val="a0"/>
    <w:link w:val="af"/>
    <w:unhideWhenUsed/>
    <w:rsid w:val="006B4E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rsid w:val="006B4E1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aks.admin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D8F50B-33EE-4C61-8426-45E2D5DFF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3637</TotalTime>
  <Pages>2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5672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523</cp:revision>
  <cp:lastPrinted>2025-07-24T01:49:00Z</cp:lastPrinted>
  <dcterms:created xsi:type="dcterms:W3CDTF">2024-01-25T02:31:00Z</dcterms:created>
  <dcterms:modified xsi:type="dcterms:W3CDTF">2025-09-24T02:39:00Z</dcterms:modified>
</cp:coreProperties>
</file>