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571"/>
      </w:tblGrid>
      <w:tr w:rsidR="00556C20" w:rsidRPr="00A77857" w:rsidTr="00CD5727">
        <w:trPr>
          <w:trHeight w:val="1587"/>
        </w:trPr>
        <w:tc>
          <w:tcPr>
            <w:tcW w:w="5000" w:type="pct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677"/>
              <w:gridCol w:w="4678"/>
            </w:tblGrid>
            <w:tr w:rsidR="00556C20" w:rsidRPr="00161D45" w:rsidTr="006B4E1A">
              <w:trPr>
                <w:trHeight w:val="1587"/>
              </w:trPr>
              <w:tc>
                <w:tcPr>
                  <w:tcW w:w="5000" w:type="pct"/>
                  <w:gridSpan w:val="2"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rPr>
                      <w:sz w:val="22"/>
                      <w:szCs w:val="22"/>
                    </w:rPr>
                  </w:pPr>
                </w:p>
                <w:p w:rsidR="004F11DA" w:rsidRPr="004F11DA" w:rsidRDefault="003356DF" w:rsidP="004F11DA">
                  <w:pPr>
                    <w:rPr>
                      <w:sz w:val="22"/>
                      <w:szCs w:val="22"/>
                    </w:rPr>
                  </w:pPr>
                  <w:r>
                    <w:rPr>
                      <w:b/>
                      <w:sz w:val="22"/>
                      <w:szCs w:val="22"/>
                    </w:rPr>
                    <w:t>19.12</w:t>
                  </w:r>
                  <w:r w:rsidR="004F11DA" w:rsidRPr="004F11DA">
                    <w:rPr>
                      <w:b/>
                      <w:sz w:val="22"/>
                      <w:szCs w:val="22"/>
                    </w:rPr>
                    <w:t xml:space="preserve">.2025 </w:t>
                  </w:r>
                  <w:r w:rsidR="004F11DA" w:rsidRPr="004F11DA">
                    <w:rPr>
                      <w:sz w:val="22"/>
                      <w:szCs w:val="22"/>
                    </w:rPr>
                    <w:t>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624, состоится аукцион по продаже права на заключение догов</w:t>
                  </w:r>
                  <w:r>
                    <w:rPr>
                      <w:sz w:val="22"/>
                      <w:szCs w:val="22"/>
                    </w:rPr>
                    <w:t>ора о размещении</w:t>
                  </w:r>
                  <w:r w:rsidR="004F11DA" w:rsidRPr="004F11DA">
                    <w:rPr>
                      <w:sz w:val="22"/>
                      <w:szCs w:val="22"/>
                    </w:rPr>
                    <w:t xml:space="preserve"> нестационарного торгового объекта.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Организатор аукциона</w:t>
                  </w:r>
                  <w:r w:rsidRPr="004F11DA">
                    <w:rPr>
                      <w:sz w:val="22"/>
                      <w:szCs w:val="22"/>
                    </w:rPr>
                    <w:t>: администрация Кировского района Города Томска.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Место, дата и время проведения аукциона, условия признания участника победителем</w:t>
                  </w:r>
                  <w:r w:rsidRPr="004F11DA">
                    <w:rPr>
                      <w:sz w:val="22"/>
                      <w:szCs w:val="22"/>
                    </w:rPr>
                    <w:t>: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Адрес: г. Томск, пр. Кирова, д. 11а, актовый зал. Дат</w:t>
                  </w:r>
                  <w:r w:rsidR="003356DF">
                    <w:rPr>
                      <w:sz w:val="22"/>
                      <w:szCs w:val="22"/>
                    </w:rPr>
                    <w:t>а и время: 19.12</w:t>
                  </w:r>
                  <w:r w:rsidRPr="004F11DA">
                    <w:rPr>
                      <w:sz w:val="22"/>
                      <w:szCs w:val="22"/>
                    </w:rPr>
                    <w:t>.2025 в 10:00. Победителем аукциона признается участник, предложивший самую высокую цену за право на заключение договора, на которой завершится аукцион.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Предмет аукциона</w:t>
                  </w:r>
                  <w:r w:rsidRPr="004F11DA">
                    <w:rPr>
                      <w:sz w:val="22"/>
                      <w:szCs w:val="22"/>
                    </w:rPr>
                    <w:t>:</w:t>
                  </w:r>
                </w:p>
                <w:p w:rsidR="004F11DA" w:rsidRPr="004F11DA" w:rsidRDefault="004F11DA" w:rsidP="004F11DA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Право на заключение договора о размещении нестационарного торгового объекта: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b/>
                      <w:sz w:val="22"/>
                      <w:szCs w:val="22"/>
                    </w:rPr>
                    <w:t xml:space="preserve">Лот № 1 – </w:t>
                  </w:r>
                  <w:r w:rsidR="003356DF">
                    <w:rPr>
                      <w:b/>
                      <w:sz w:val="22"/>
                      <w:szCs w:val="22"/>
                    </w:rPr>
                    <w:t>вендинговый автомат</w:t>
                  </w:r>
                  <w:r w:rsidRPr="004F11DA">
                    <w:rPr>
                      <w:sz w:val="22"/>
                      <w:szCs w:val="22"/>
                    </w:rPr>
                    <w:t xml:space="preserve"> для розничной торговли </w:t>
                  </w:r>
                  <w:r w:rsidR="003356DF">
                    <w:rPr>
                      <w:b/>
                      <w:sz w:val="22"/>
                      <w:szCs w:val="22"/>
                    </w:rPr>
                    <w:t xml:space="preserve">кормом </w:t>
                  </w:r>
                  <w:r w:rsidRPr="004F11DA">
                    <w:rPr>
                      <w:sz w:val="22"/>
                      <w:szCs w:val="22"/>
                    </w:rPr>
                    <w:t xml:space="preserve">по адресу: г. Томск, </w:t>
                  </w:r>
                  <w:r w:rsidR="003356DF">
                    <w:rPr>
                      <w:sz w:val="22"/>
                      <w:szCs w:val="22"/>
                    </w:rPr>
                    <w:t>Лагерный сад (в Схеме номер 658</w:t>
                  </w:r>
                  <w:r w:rsidRPr="004F11DA">
                    <w:rPr>
                      <w:sz w:val="22"/>
                      <w:szCs w:val="22"/>
                    </w:rPr>
                    <w:t>) со следующими условиями:</w:t>
                  </w:r>
                </w:p>
                <w:p w:rsidR="004F11DA" w:rsidRPr="004F11DA" w:rsidRDefault="004F11DA" w:rsidP="004F11DA">
                  <w:pPr>
                    <w:pStyle w:val="ab"/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 xml:space="preserve">площадь объекта – </w:t>
                  </w:r>
                  <w:r w:rsidR="003356DF">
                    <w:rPr>
                      <w:b/>
                      <w:sz w:val="22"/>
                      <w:szCs w:val="22"/>
                    </w:rPr>
                    <w:t>не более 2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 кв. м.</w:t>
                  </w:r>
                  <w:r w:rsidRPr="004F11DA">
                    <w:rPr>
                      <w:sz w:val="22"/>
                      <w:szCs w:val="22"/>
                    </w:rPr>
                    <w:t>;</w:t>
                  </w:r>
                </w:p>
                <w:p w:rsidR="004F11DA" w:rsidRPr="004F11DA" w:rsidRDefault="004F11DA" w:rsidP="004F11DA">
                  <w:pPr>
                    <w:pStyle w:val="ab"/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rPr>
                      <w:sz w:val="22"/>
                      <w:szCs w:val="22"/>
                    </w:rPr>
                  </w:pPr>
                  <w:r w:rsidRPr="004F11DA">
                    <w:rPr>
                      <w:b/>
                      <w:sz w:val="22"/>
                      <w:szCs w:val="22"/>
                    </w:rPr>
                    <w:t>круглогодичное использование на 5-летний срок</w:t>
                  </w:r>
                  <w:r w:rsidRPr="004F11DA">
                    <w:rPr>
                      <w:sz w:val="22"/>
                      <w:szCs w:val="22"/>
                    </w:rPr>
                    <w:t>;</w:t>
                  </w:r>
                </w:p>
                <w:p w:rsidR="004F11DA" w:rsidRPr="004F11DA" w:rsidRDefault="004F11DA" w:rsidP="004F11DA">
                  <w:pPr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соответствие внешнего вида объекта (</w:t>
                  </w:r>
                  <w:r w:rsidRPr="004F11DA">
                    <w:rPr>
                      <w:sz w:val="22"/>
                      <w:szCs w:val="22"/>
                      <w:lang w:bidi="hi-IN"/>
                    </w:rPr>
                    <w:t>архитектурно</w:t>
                  </w:r>
                  <w:r w:rsidRPr="004F11DA">
                    <w:rPr>
                      <w:sz w:val="22"/>
                      <w:szCs w:val="22"/>
                    </w:rPr>
                    <w:t>-колористического решения фасада</w:t>
                  </w:r>
                  <w:r w:rsidRPr="004F11DA">
                    <w:rPr>
                      <w:sz w:val="22"/>
                      <w:szCs w:val="22"/>
                      <w:lang w:bidi="hi-IN"/>
                    </w:rPr>
                    <w:t>)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Pr="004F11DA">
                    <w:rPr>
                      <w:b/>
                      <w:sz w:val="22"/>
                      <w:szCs w:val="22"/>
                      <w:lang w:bidi="hi-IN"/>
                    </w:rPr>
                    <w:t>постановлению Мэра Города Томска от 04.09.2007 № 536 «О порядке размещения временных (некапитальных) объектов на территории муниципального образования «Город Томск»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 (ред. от 01.07.2024)</w:t>
                  </w:r>
                  <w:r w:rsidRPr="004F11DA">
                    <w:rPr>
                      <w:sz w:val="22"/>
                      <w:szCs w:val="22"/>
                    </w:rPr>
                    <w:t>;</w:t>
                  </w:r>
                </w:p>
                <w:p w:rsidR="004F11DA" w:rsidRPr="004F11DA" w:rsidRDefault="004F11DA" w:rsidP="004F11DA">
                  <w:pPr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  <w:lang w:bidi="hi-IN"/>
                    </w:rPr>
                  </w:pPr>
                  <w:r w:rsidRPr="004F11DA">
                    <w:rPr>
                      <w:sz w:val="22"/>
                      <w:szCs w:val="22"/>
                    </w:rPr>
            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            </w:r>
                </w:p>
                <w:p w:rsidR="004F11DA" w:rsidRPr="004F11DA" w:rsidRDefault="004F11DA" w:rsidP="004F11DA">
                  <w:pPr>
                    <w:spacing w:after="120"/>
                    <w:rPr>
                      <w:b/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 xml:space="preserve">Начальная цена аукциона – </w:t>
                  </w:r>
                  <w:r w:rsidR="003356DF">
                    <w:rPr>
                      <w:b/>
                      <w:sz w:val="22"/>
                      <w:szCs w:val="22"/>
                    </w:rPr>
                    <w:t>26</w:t>
                  </w:r>
                  <w:r w:rsidR="00A74899">
                    <w:rPr>
                      <w:b/>
                      <w:sz w:val="22"/>
                      <w:szCs w:val="22"/>
                    </w:rPr>
                    <w:t xml:space="preserve"> 591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A74899">
                    <w:rPr>
                      <w:b/>
                      <w:sz w:val="22"/>
                      <w:szCs w:val="22"/>
                    </w:rPr>
                    <w:t>двадцать шесть тысяч пятьсот девяносто один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) </w:t>
                  </w:r>
                  <w:r w:rsidR="00A74899">
                    <w:rPr>
                      <w:b/>
                      <w:sz w:val="22"/>
                      <w:szCs w:val="22"/>
                    </w:rPr>
                    <w:t>рубль 42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A74899">
                    <w:rPr>
                      <w:b/>
                      <w:sz w:val="22"/>
                      <w:szCs w:val="22"/>
                    </w:rPr>
                    <w:t>сорок две</w:t>
                  </w:r>
                  <w:r w:rsidRPr="004F11DA">
                    <w:rPr>
                      <w:b/>
                      <w:sz w:val="22"/>
                      <w:szCs w:val="22"/>
                    </w:rPr>
                    <w:t>) копейк</w:t>
                  </w:r>
                  <w:r w:rsidR="00A74899">
                    <w:rPr>
                      <w:b/>
                      <w:sz w:val="22"/>
                      <w:szCs w:val="22"/>
                    </w:rPr>
                    <w:t>и</w:t>
                  </w:r>
                  <w:r w:rsidRPr="004F11DA">
                    <w:rPr>
                      <w:sz w:val="22"/>
                      <w:szCs w:val="22"/>
                    </w:rPr>
                    <w:t xml:space="preserve">, шаг аукциона – </w:t>
                  </w:r>
                  <w:r w:rsidR="00A74899">
                    <w:rPr>
                      <w:b/>
                      <w:sz w:val="22"/>
                      <w:szCs w:val="22"/>
                    </w:rPr>
                    <w:t>1 329</w:t>
                  </w:r>
                  <w:r w:rsidRPr="004F11DA">
                    <w:rPr>
                      <w:sz w:val="22"/>
                      <w:szCs w:val="22"/>
                    </w:rPr>
                    <w:t xml:space="preserve"> </w:t>
                  </w:r>
                  <w:r w:rsidRPr="004F11DA">
                    <w:rPr>
                      <w:b/>
                      <w:sz w:val="22"/>
                      <w:szCs w:val="22"/>
                    </w:rPr>
                    <w:t>(</w:t>
                  </w:r>
                  <w:r w:rsidR="00A74899">
                    <w:rPr>
                      <w:b/>
                      <w:sz w:val="22"/>
                      <w:szCs w:val="22"/>
                    </w:rPr>
                    <w:t>одна тысяча триста двадцать девять) рублей 57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A74899">
                    <w:rPr>
                      <w:b/>
                      <w:sz w:val="22"/>
                      <w:szCs w:val="22"/>
                    </w:rPr>
                    <w:t xml:space="preserve">пятьдесят семь) </w:t>
                  </w:r>
                  <w:r w:rsidRPr="004F11DA">
                    <w:rPr>
                      <w:b/>
                      <w:sz w:val="22"/>
                      <w:szCs w:val="22"/>
                    </w:rPr>
                    <w:t>копеек</w:t>
                  </w:r>
                  <w:r w:rsidRPr="004F11DA">
                    <w:rPr>
                      <w:sz w:val="22"/>
                      <w:szCs w:val="22"/>
                    </w:rPr>
                    <w:t xml:space="preserve">, задаток аукциона – </w:t>
                  </w:r>
                  <w:r w:rsidR="00A74899">
                    <w:rPr>
                      <w:b/>
                      <w:sz w:val="22"/>
                      <w:szCs w:val="22"/>
                    </w:rPr>
                    <w:t>5 318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A74899">
                    <w:rPr>
                      <w:b/>
                      <w:sz w:val="22"/>
                      <w:szCs w:val="22"/>
                    </w:rPr>
                    <w:t>пять тысяч триста восемнадцать) рублей 28</w:t>
                  </w:r>
                  <w:r w:rsidRPr="004F11DA">
                    <w:rPr>
                      <w:b/>
                      <w:sz w:val="22"/>
                      <w:szCs w:val="22"/>
                    </w:rPr>
                    <w:t xml:space="preserve"> (</w:t>
                  </w:r>
                  <w:r w:rsidR="00A74899">
                    <w:rPr>
                      <w:b/>
                      <w:sz w:val="22"/>
                      <w:szCs w:val="22"/>
                    </w:rPr>
                    <w:t>двадцать восемь) копеек.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Место и порядок приема заявок</w:t>
                  </w:r>
                  <w:r w:rsidRPr="004F11DA">
                    <w:rPr>
                      <w:sz w:val="22"/>
                      <w:szCs w:val="22"/>
                    </w:rPr>
                    <w:t>:</w:t>
                  </w:r>
                </w:p>
                <w:p w:rsidR="004F11DA" w:rsidRPr="004F11DA" w:rsidRDefault="004F11DA" w:rsidP="004F11DA">
                  <w:pPr>
                    <w:rPr>
                      <w:b/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Заявки принимаются ежедневно по адресу: г. Томск, пр. Кирова, д. 11а, каб. 1</w:t>
                  </w:r>
                  <w:r w:rsidR="00A74899">
                    <w:rPr>
                      <w:sz w:val="22"/>
                      <w:szCs w:val="22"/>
                    </w:rPr>
                    <w:t>7 (тел.: 56-37-35), начиная с 21.11</w:t>
                  </w:r>
                  <w:r w:rsidRPr="004F11DA">
                    <w:rPr>
                      <w:sz w:val="22"/>
                      <w:szCs w:val="22"/>
                    </w:rPr>
                    <w:t xml:space="preserve">.2025 (кроме субботы и воскресенья), с 10:00 до 13:00. </w:t>
                  </w:r>
                  <w:r w:rsidRPr="004F11DA">
                    <w:rPr>
                      <w:b/>
                      <w:sz w:val="22"/>
                      <w:szCs w:val="22"/>
                    </w:rPr>
                    <w:t>П</w:t>
                  </w:r>
                  <w:r w:rsidR="00A74899">
                    <w:rPr>
                      <w:b/>
                      <w:sz w:val="22"/>
                      <w:szCs w:val="22"/>
                    </w:rPr>
                    <w:t>оследний день приема заявок – 15.12</w:t>
                  </w:r>
                  <w:r w:rsidRPr="004F11DA">
                    <w:rPr>
                      <w:b/>
                      <w:sz w:val="22"/>
                      <w:szCs w:val="22"/>
                    </w:rPr>
                    <w:t>.2025. Участие в аукционе возможно только для субъектов малого или среднего предпринимательства.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  <w:u w:val="single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Перечень документов, представляемых претендентами для участия в аукционе</w:t>
                  </w:r>
                  <w:r w:rsidRPr="004F11DA">
                    <w:rPr>
                      <w:sz w:val="22"/>
                      <w:szCs w:val="22"/>
                    </w:rPr>
                    <w:t>:</w:t>
                  </w:r>
                  <w:r w:rsidRPr="004F11DA">
                    <w:rPr>
                      <w:sz w:val="22"/>
                      <w:szCs w:val="22"/>
                      <w:u w:val="single"/>
                    </w:rPr>
                    <w:t xml:space="preserve"> </w:t>
                  </w:r>
                </w:p>
                <w:p w:rsidR="004F11DA" w:rsidRPr="004F11DA" w:rsidRDefault="004F11DA" w:rsidP="004F11DA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 xml:space="preserve">копия документа, удостоверяющего личность (для физических лиц); </w:t>
                  </w:r>
                </w:p>
                <w:p w:rsidR="004F11DA" w:rsidRPr="004F11DA" w:rsidRDefault="004F11DA" w:rsidP="004F11DA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копия документа, удостоверяющего права (полномочия) лица, подписавшего заявку (если заявка подписана представителем);</w:t>
                  </w:r>
                </w:p>
                <w:p w:rsidR="004F11DA" w:rsidRPr="004F11DA" w:rsidRDefault="004F11DA" w:rsidP="004F11DA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документ, содержащий банковские реквизиты счета для возврата задатка;</w:t>
                  </w:r>
                </w:p>
                <w:p w:rsidR="004F11DA" w:rsidRPr="004F11DA" w:rsidRDefault="004F11DA" w:rsidP="004F11DA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документы, подтверждающие внесение задатка;</w:t>
                  </w:r>
                </w:p>
                <w:p w:rsidR="004F11DA" w:rsidRPr="004F11DA" w:rsidRDefault="004F11DA" w:rsidP="004F11DA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проект нестационарного торгового объекта, листы в котором должны быть прошиты и пронумерованы.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Срок принятия решения об отказе в проведении аукциона: за 5 дней до даты проведения аукциона.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  <w:u w:val="single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Банковские реквизиты счета для перечисления задатка для участия в аукционе</w:t>
                  </w:r>
                  <w:r w:rsidRPr="004F11DA">
                    <w:rPr>
                      <w:sz w:val="22"/>
                      <w:szCs w:val="22"/>
                    </w:rPr>
                    <w:t>: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ИНН/КПП: 7017131075/701701001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634034, Томская обл., г. Томск, пр. Кирова, д. 11а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Номер контактного телефона: +7 (3822) 56-40-95, факс 56-43-22</w:t>
                  </w:r>
                </w:p>
                <w:p w:rsidR="004F11DA" w:rsidRPr="003356DF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  <w:lang w:val="en-US"/>
                    </w:rPr>
                    <w:t>E</w:t>
                  </w:r>
                  <w:r w:rsidRPr="003356DF">
                    <w:rPr>
                      <w:sz w:val="22"/>
                      <w:szCs w:val="22"/>
                    </w:rPr>
                    <w:t>-</w:t>
                  </w:r>
                  <w:r w:rsidRPr="004F11DA">
                    <w:rPr>
                      <w:sz w:val="22"/>
                      <w:szCs w:val="22"/>
                      <w:lang w:val="en-US"/>
                    </w:rPr>
                    <w:t>mail</w:t>
                  </w:r>
                  <w:r w:rsidRPr="003356DF">
                    <w:rPr>
                      <w:sz w:val="22"/>
                      <w:szCs w:val="22"/>
                    </w:rPr>
                    <w:t xml:space="preserve">: </w:t>
                  </w:r>
                  <w:hyperlink r:id="rId8" w:history="1">
                    <w:r w:rsidRPr="004F11DA">
                      <w:rPr>
                        <w:rStyle w:val="a6"/>
                        <w:sz w:val="22"/>
                        <w:szCs w:val="22"/>
                        <w:lang w:val="en-US"/>
                      </w:rPr>
                      <w:t>mail</w:t>
                    </w:r>
                    <w:r w:rsidRPr="003356DF">
                      <w:rPr>
                        <w:rStyle w:val="a6"/>
                        <w:sz w:val="22"/>
                        <w:szCs w:val="22"/>
                      </w:rPr>
                      <w:t>@</w:t>
                    </w:r>
                    <w:r w:rsidRPr="004F11DA">
                      <w:rPr>
                        <w:rStyle w:val="a6"/>
                        <w:sz w:val="22"/>
                        <w:szCs w:val="22"/>
                        <w:lang w:val="en-US"/>
                      </w:rPr>
                      <w:t>aks</w:t>
                    </w:r>
                    <w:r w:rsidRPr="003356DF">
                      <w:rPr>
                        <w:rStyle w:val="a6"/>
                        <w:sz w:val="22"/>
                        <w:szCs w:val="22"/>
                      </w:rPr>
                      <w:t>.</w:t>
                    </w:r>
                    <w:r w:rsidRPr="004F11DA">
                      <w:rPr>
                        <w:rStyle w:val="a6"/>
                        <w:sz w:val="22"/>
                        <w:szCs w:val="22"/>
                        <w:lang w:val="en-US"/>
                      </w:rPr>
                      <w:t>admin</w:t>
                    </w:r>
                    <w:r w:rsidRPr="003356DF">
                      <w:rPr>
                        <w:rStyle w:val="a6"/>
                        <w:sz w:val="22"/>
                        <w:szCs w:val="22"/>
                      </w:rPr>
                      <w:t>.</w:t>
                    </w:r>
                    <w:r w:rsidRPr="004F11DA">
                      <w:rPr>
                        <w:rStyle w:val="a6"/>
                        <w:sz w:val="22"/>
                        <w:szCs w:val="22"/>
                        <w:lang w:val="en-US"/>
                      </w:rPr>
                      <w:t>tomsk</w:t>
                    </w:r>
                    <w:r w:rsidRPr="003356DF">
                      <w:rPr>
                        <w:rStyle w:val="a6"/>
                        <w:sz w:val="22"/>
                        <w:szCs w:val="22"/>
                      </w:rPr>
                      <w:t>.</w:t>
                    </w:r>
                    <w:r w:rsidRPr="004F11DA">
                      <w:rPr>
                        <w:rStyle w:val="a6"/>
                        <w:sz w:val="22"/>
                        <w:szCs w:val="22"/>
                        <w:lang w:val="en-US"/>
                      </w:rPr>
                      <w:t>ru</w:t>
                    </w:r>
                  </w:hyperlink>
                </w:p>
                <w:p w:rsidR="004F11DA" w:rsidRPr="004F11DA" w:rsidRDefault="004F11DA" w:rsidP="004F11DA">
                  <w:pPr>
                    <w:rPr>
                      <w:b/>
                      <w:sz w:val="22"/>
                      <w:szCs w:val="22"/>
                    </w:rPr>
                  </w:pPr>
                  <w:r w:rsidRPr="004F11DA">
                    <w:rPr>
                      <w:b/>
                      <w:sz w:val="22"/>
                      <w:szCs w:val="22"/>
                    </w:rPr>
                    <w:t>Банковские реквизиты: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УФК по Томской области (ДФ АТ, Администрация Кировского района Города Томска ЛС07АДМК05124)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Единый бюджетный счет: 40102810245370000058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Казначейский счет: 03232643697010006500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 xml:space="preserve">Отделение Томск // УФК по Томской области, г. Томск 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lastRenderedPageBreak/>
                    <w:t>БИК: 016902004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ОКТМО: 69701000001</w:t>
                  </w:r>
                </w:p>
                <w:p w:rsidR="004F11DA" w:rsidRPr="004F11DA" w:rsidRDefault="004F11DA" w:rsidP="004F11DA">
                  <w:pPr>
                    <w:rPr>
                      <w:i/>
                      <w:sz w:val="22"/>
                      <w:szCs w:val="22"/>
                    </w:rPr>
                  </w:pPr>
                  <w:r w:rsidRPr="004F11DA">
                    <w:rPr>
                      <w:i/>
                      <w:sz w:val="22"/>
                      <w:szCs w:val="22"/>
                    </w:rPr>
                    <w:t xml:space="preserve">В назначении платежа указывается </w:t>
                  </w:r>
                  <w:r w:rsidRPr="004F11DA">
                    <w:rPr>
                      <w:b/>
                      <w:i/>
                      <w:sz w:val="22"/>
                      <w:szCs w:val="22"/>
                    </w:rPr>
                    <w:t>«задаток для участия в аукционе по адресу …»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Место, дата, время и порядок определения участников аукциона</w:t>
                  </w:r>
                  <w:r w:rsidRPr="004F11DA">
                    <w:rPr>
                      <w:sz w:val="22"/>
                      <w:szCs w:val="22"/>
                    </w:rPr>
                    <w:t xml:space="preserve">: 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 xml:space="preserve">Определение </w:t>
                  </w:r>
                  <w:r w:rsidR="00A74899">
                    <w:rPr>
                      <w:sz w:val="22"/>
                      <w:szCs w:val="22"/>
                    </w:rPr>
                    <w:t>участников аукциона состоится 17.12</w:t>
                  </w:r>
                  <w:r w:rsidRPr="004F11DA">
                    <w:rPr>
                      <w:sz w:val="22"/>
                      <w:szCs w:val="22"/>
                    </w:rPr>
                    <w:t>.2025 в 15:00 по адресу: г. Томск, пр. Кирова, д. 11а, каб. 17 по результатам рассмотрения заявок и поступивших от претендентов документов, учитывая поступившие на счет организатора торгов задатки.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Срок заключения договора</w:t>
                  </w:r>
                  <w:r w:rsidRPr="004F11DA">
                    <w:rPr>
                      <w:sz w:val="22"/>
                      <w:szCs w:val="22"/>
                    </w:rPr>
                    <w:t>:</w:t>
                  </w:r>
                  <w:bookmarkStart w:id="0" w:name="_GoBack"/>
                  <w:bookmarkEnd w:id="0"/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объекта,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  <w:u w:val="single"/>
                    </w:rPr>
                    <w:t>Порядок оплаты цены за право на заключение договора</w:t>
                  </w:r>
                  <w:r w:rsidRPr="004F11DA">
                    <w:rPr>
                      <w:sz w:val="22"/>
                      <w:szCs w:val="22"/>
                    </w:rPr>
                    <w:t>: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            </w:r>
                </w:p>
                <w:p w:rsidR="004F11DA" w:rsidRPr="004F11DA" w:rsidRDefault="004F11DA" w:rsidP="004F11DA">
                  <w:pPr>
                    <w:rPr>
                      <w:b/>
                      <w:sz w:val="22"/>
                      <w:szCs w:val="22"/>
                    </w:rPr>
                  </w:pPr>
                  <w:r w:rsidRPr="004F11DA">
                    <w:rPr>
                      <w:b/>
                      <w:sz w:val="22"/>
                      <w:szCs w:val="22"/>
                    </w:rPr>
                    <w:t>С полной информацией о проведении аукциона, а также с проектом договора о размещении нестационарного торгового объекта можно ознакомиться, перейдя по следующей ссылке: http://www.admin.tomsk.ru/pgs/4qn.</w:t>
                  </w:r>
                </w:p>
                <w:p w:rsidR="004F11DA" w:rsidRPr="004F11DA" w:rsidRDefault="004F11DA" w:rsidP="004F11DA">
                  <w:pPr>
                    <w:rPr>
                      <w:sz w:val="22"/>
                      <w:szCs w:val="22"/>
                    </w:rPr>
                  </w:pPr>
                  <w:r w:rsidRPr="004F11DA">
                    <w:rPr>
                      <w:sz w:val="22"/>
                      <w:szCs w:val="22"/>
                    </w:rPr>
                    <w:t>Дополнительную информацию, включая справки по организации торгов и приему заявок, можно получить по адресу: г. Томск, пр. Кирова, д. 11а, каб. 17, тел.: 56-37-35.</w:t>
                  </w: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  <w:p w:rsidR="00556C20" w:rsidRPr="00161D45" w:rsidRDefault="00556C20" w:rsidP="00556C20">
                  <w:pPr>
                    <w:rPr>
                      <w:sz w:val="16"/>
                      <w:szCs w:val="22"/>
                    </w:rPr>
                  </w:pPr>
                </w:p>
              </w:tc>
            </w:tr>
            <w:tr w:rsidR="00556C20" w:rsidRPr="00161D45" w:rsidTr="006B4E1A">
              <w:trPr>
                <w:trHeight w:val="283"/>
              </w:trPr>
              <w:tc>
                <w:tcPr>
                  <w:tcW w:w="2500" w:type="pct"/>
                  <w:vAlign w:val="center"/>
                  <w:hideMark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jc w:val="lef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jc w:val="right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556C20" w:rsidRPr="00161D45" w:rsidRDefault="00556C20" w:rsidP="00556C20">
            <w:pPr>
              <w:rPr>
                <w:sz w:val="16"/>
                <w:szCs w:val="14"/>
              </w:rPr>
            </w:pPr>
          </w:p>
        </w:tc>
      </w:tr>
    </w:tbl>
    <w:p w:rsidR="002E4A70" w:rsidRPr="004C3C08" w:rsidRDefault="002E4A70" w:rsidP="004C3C08">
      <w:pPr>
        <w:ind w:firstLine="0"/>
      </w:pPr>
    </w:p>
    <w:sectPr w:rsidR="002E4A70" w:rsidRPr="004C3C08" w:rsidSect="00A83270">
      <w:pgSz w:w="11906" w:h="16838"/>
      <w:pgMar w:top="1134" w:right="850" w:bottom="1134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217A" w:rsidRDefault="0002217A" w:rsidP="006B4E1A">
      <w:r>
        <w:separator/>
      </w:r>
    </w:p>
  </w:endnote>
  <w:endnote w:type="continuationSeparator" w:id="0">
    <w:p w:rsidR="0002217A" w:rsidRDefault="0002217A" w:rsidP="006B4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217A" w:rsidRDefault="0002217A" w:rsidP="006B4E1A">
      <w:r>
        <w:separator/>
      </w:r>
    </w:p>
  </w:footnote>
  <w:footnote w:type="continuationSeparator" w:id="0">
    <w:p w:rsidR="0002217A" w:rsidRDefault="0002217A" w:rsidP="006B4E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D1542AC"/>
    <w:multiLevelType w:val="hybridMultilevel"/>
    <w:tmpl w:val="F246E7DA"/>
    <w:lvl w:ilvl="0" w:tplc="39A6F282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75F687B"/>
    <w:multiLevelType w:val="hybridMultilevel"/>
    <w:tmpl w:val="1B4A63F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401776D1"/>
    <w:multiLevelType w:val="hybridMultilevel"/>
    <w:tmpl w:val="F294C4F8"/>
    <w:lvl w:ilvl="0" w:tplc="07BE544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D2C5526"/>
    <w:multiLevelType w:val="hybridMultilevel"/>
    <w:tmpl w:val="A0D6CA1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7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74397DF4"/>
    <w:multiLevelType w:val="hybridMultilevel"/>
    <w:tmpl w:val="82D6F3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754B7F50"/>
    <w:multiLevelType w:val="hybridMultilevel"/>
    <w:tmpl w:val="B28E902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0"/>
  </w:num>
  <w:num w:numId="3">
    <w:abstractNumId w:val="16"/>
  </w:num>
  <w:num w:numId="4">
    <w:abstractNumId w:val="3"/>
  </w:num>
  <w:num w:numId="5">
    <w:abstractNumId w:val="5"/>
  </w:num>
  <w:num w:numId="6">
    <w:abstractNumId w:val="0"/>
  </w:num>
  <w:num w:numId="7">
    <w:abstractNumId w:val="17"/>
  </w:num>
  <w:num w:numId="8">
    <w:abstractNumId w:val="14"/>
  </w:num>
  <w:num w:numId="9">
    <w:abstractNumId w:val="8"/>
  </w:num>
  <w:num w:numId="10">
    <w:abstractNumId w:val="11"/>
  </w:num>
  <w:num w:numId="11">
    <w:abstractNumId w:val="9"/>
  </w:num>
  <w:num w:numId="12">
    <w:abstractNumId w:val="4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2"/>
  </w:num>
  <w:num w:numId="19">
    <w:abstractNumId w:val="15"/>
  </w:num>
  <w:num w:numId="20">
    <w:abstractNumId w:val="19"/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16512"/>
    <w:rsid w:val="00020167"/>
    <w:rsid w:val="0002217A"/>
    <w:rsid w:val="000229F1"/>
    <w:rsid w:val="00024A7F"/>
    <w:rsid w:val="000272F9"/>
    <w:rsid w:val="00027B37"/>
    <w:rsid w:val="00032309"/>
    <w:rsid w:val="00033F8B"/>
    <w:rsid w:val="00035050"/>
    <w:rsid w:val="000350E2"/>
    <w:rsid w:val="00037205"/>
    <w:rsid w:val="00045D84"/>
    <w:rsid w:val="000501CB"/>
    <w:rsid w:val="0005347E"/>
    <w:rsid w:val="0005386B"/>
    <w:rsid w:val="00054DDA"/>
    <w:rsid w:val="00054E67"/>
    <w:rsid w:val="000612E6"/>
    <w:rsid w:val="00061410"/>
    <w:rsid w:val="000638F0"/>
    <w:rsid w:val="000666E2"/>
    <w:rsid w:val="0006771A"/>
    <w:rsid w:val="00070BEE"/>
    <w:rsid w:val="00071585"/>
    <w:rsid w:val="00071D9F"/>
    <w:rsid w:val="000730AB"/>
    <w:rsid w:val="000758E8"/>
    <w:rsid w:val="000810D5"/>
    <w:rsid w:val="00081A49"/>
    <w:rsid w:val="00081EDC"/>
    <w:rsid w:val="00082C4F"/>
    <w:rsid w:val="00087FA8"/>
    <w:rsid w:val="000941E7"/>
    <w:rsid w:val="000A129F"/>
    <w:rsid w:val="000A169A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568D"/>
    <w:rsid w:val="000E6BC7"/>
    <w:rsid w:val="000E735E"/>
    <w:rsid w:val="000E753B"/>
    <w:rsid w:val="000F5F00"/>
    <w:rsid w:val="000F7E08"/>
    <w:rsid w:val="00100D78"/>
    <w:rsid w:val="00101507"/>
    <w:rsid w:val="00102BE8"/>
    <w:rsid w:val="0010513C"/>
    <w:rsid w:val="001120DC"/>
    <w:rsid w:val="00115B14"/>
    <w:rsid w:val="00115B76"/>
    <w:rsid w:val="0011604F"/>
    <w:rsid w:val="00123370"/>
    <w:rsid w:val="00123AF7"/>
    <w:rsid w:val="00125E1A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2B6C"/>
    <w:rsid w:val="00173C12"/>
    <w:rsid w:val="00177997"/>
    <w:rsid w:val="001779F2"/>
    <w:rsid w:val="001801D1"/>
    <w:rsid w:val="0018136A"/>
    <w:rsid w:val="00181846"/>
    <w:rsid w:val="001937D4"/>
    <w:rsid w:val="001A0105"/>
    <w:rsid w:val="001A0417"/>
    <w:rsid w:val="001A106D"/>
    <w:rsid w:val="001A157B"/>
    <w:rsid w:val="001A3388"/>
    <w:rsid w:val="001A3D81"/>
    <w:rsid w:val="001A4823"/>
    <w:rsid w:val="001B196A"/>
    <w:rsid w:val="001B3DC8"/>
    <w:rsid w:val="001C05DA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531DC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0A7E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E73AC"/>
    <w:rsid w:val="002F4EDE"/>
    <w:rsid w:val="002F63EA"/>
    <w:rsid w:val="003032AE"/>
    <w:rsid w:val="0030433D"/>
    <w:rsid w:val="00305432"/>
    <w:rsid w:val="0031365A"/>
    <w:rsid w:val="00323429"/>
    <w:rsid w:val="00330024"/>
    <w:rsid w:val="003356DF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5570A"/>
    <w:rsid w:val="0036107A"/>
    <w:rsid w:val="00364791"/>
    <w:rsid w:val="00364934"/>
    <w:rsid w:val="003649F2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2F6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1E34"/>
    <w:rsid w:val="003E2013"/>
    <w:rsid w:val="003E3B64"/>
    <w:rsid w:val="003F1A2C"/>
    <w:rsid w:val="0040700B"/>
    <w:rsid w:val="0040740F"/>
    <w:rsid w:val="0041722F"/>
    <w:rsid w:val="004238C5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319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3C08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0F7A"/>
    <w:rsid w:val="004F11DA"/>
    <w:rsid w:val="004F1A0C"/>
    <w:rsid w:val="004F1AA1"/>
    <w:rsid w:val="004F4F8F"/>
    <w:rsid w:val="004F5C21"/>
    <w:rsid w:val="005002FF"/>
    <w:rsid w:val="00501225"/>
    <w:rsid w:val="00507DD6"/>
    <w:rsid w:val="00511705"/>
    <w:rsid w:val="00512D50"/>
    <w:rsid w:val="005144F8"/>
    <w:rsid w:val="00517293"/>
    <w:rsid w:val="005212F3"/>
    <w:rsid w:val="0052308D"/>
    <w:rsid w:val="00523B28"/>
    <w:rsid w:val="00531149"/>
    <w:rsid w:val="005378D0"/>
    <w:rsid w:val="0054370D"/>
    <w:rsid w:val="00546434"/>
    <w:rsid w:val="005506E3"/>
    <w:rsid w:val="00553991"/>
    <w:rsid w:val="00556C20"/>
    <w:rsid w:val="00560307"/>
    <w:rsid w:val="00565D17"/>
    <w:rsid w:val="005676E7"/>
    <w:rsid w:val="00567A35"/>
    <w:rsid w:val="00571B3B"/>
    <w:rsid w:val="00571EAA"/>
    <w:rsid w:val="0058247F"/>
    <w:rsid w:val="00587C9B"/>
    <w:rsid w:val="00590608"/>
    <w:rsid w:val="005912CC"/>
    <w:rsid w:val="005912EC"/>
    <w:rsid w:val="005A158E"/>
    <w:rsid w:val="005A4B0E"/>
    <w:rsid w:val="005A65B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3AD7"/>
    <w:rsid w:val="00606970"/>
    <w:rsid w:val="00616CC4"/>
    <w:rsid w:val="006173D6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82F09"/>
    <w:rsid w:val="00693A52"/>
    <w:rsid w:val="00695C93"/>
    <w:rsid w:val="006B31EB"/>
    <w:rsid w:val="006B4E1A"/>
    <w:rsid w:val="006B7349"/>
    <w:rsid w:val="006C2AB7"/>
    <w:rsid w:val="006C41CD"/>
    <w:rsid w:val="006C48A0"/>
    <w:rsid w:val="006C6294"/>
    <w:rsid w:val="006D014D"/>
    <w:rsid w:val="006D03AB"/>
    <w:rsid w:val="006D6CCE"/>
    <w:rsid w:val="006E25F9"/>
    <w:rsid w:val="006F073E"/>
    <w:rsid w:val="006F0B87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2AD6"/>
    <w:rsid w:val="007431E4"/>
    <w:rsid w:val="007439A3"/>
    <w:rsid w:val="00744604"/>
    <w:rsid w:val="00746442"/>
    <w:rsid w:val="00751D69"/>
    <w:rsid w:val="00751F0D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60C"/>
    <w:rsid w:val="00795EA2"/>
    <w:rsid w:val="007A0B20"/>
    <w:rsid w:val="007A3654"/>
    <w:rsid w:val="007A52C1"/>
    <w:rsid w:val="007A71A2"/>
    <w:rsid w:val="007A7EC9"/>
    <w:rsid w:val="007B476C"/>
    <w:rsid w:val="007B5F82"/>
    <w:rsid w:val="007B6619"/>
    <w:rsid w:val="007C107B"/>
    <w:rsid w:val="007D4C9F"/>
    <w:rsid w:val="007E3B1C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23B4"/>
    <w:rsid w:val="00835431"/>
    <w:rsid w:val="00835FC5"/>
    <w:rsid w:val="008362C4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5DA"/>
    <w:rsid w:val="00883FA0"/>
    <w:rsid w:val="0088466F"/>
    <w:rsid w:val="008879C0"/>
    <w:rsid w:val="008937BD"/>
    <w:rsid w:val="00893896"/>
    <w:rsid w:val="0089559E"/>
    <w:rsid w:val="00895BEB"/>
    <w:rsid w:val="008A1C97"/>
    <w:rsid w:val="008A668B"/>
    <w:rsid w:val="008A71A9"/>
    <w:rsid w:val="008A7C53"/>
    <w:rsid w:val="008B34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1E25"/>
    <w:rsid w:val="00924898"/>
    <w:rsid w:val="00924B73"/>
    <w:rsid w:val="00926D58"/>
    <w:rsid w:val="00927263"/>
    <w:rsid w:val="009302FF"/>
    <w:rsid w:val="009368CF"/>
    <w:rsid w:val="00937C96"/>
    <w:rsid w:val="00952390"/>
    <w:rsid w:val="0095287B"/>
    <w:rsid w:val="009553FF"/>
    <w:rsid w:val="00961509"/>
    <w:rsid w:val="009667FF"/>
    <w:rsid w:val="0097415A"/>
    <w:rsid w:val="0097429B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0B12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4899"/>
    <w:rsid w:val="00A77857"/>
    <w:rsid w:val="00A81E8E"/>
    <w:rsid w:val="00A8226F"/>
    <w:rsid w:val="00A83270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0313"/>
    <w:rsid w:val="00AF3EED"/>
    <w:rsid w:val="00B014FC"/>
    <w:rsid w:val="00B156BC"/>
    <w:rsid w:val="00B23147"/>
    <w:rsid w:val="00B34A8D"/>
    <w:rsid w:val="00B40EC1"/>
    <w:rsid w:val="00B43F46"/>
    <w:rsid w:val="00B44C09"/>
    <w:rsid w:val="00B46D0D"/>
    <w:rsid w:val="00B53E7E"/>
    <w:rsid w:val="00B54A88"/>
    <w:rsid w:val="00B60D50"/>
    <w:rsid w:val="00B60E56"/>
    <w:rsid w:val="00B615E8"/>
    <w:rsid w:val="00B61899"/>
    <w:rsid w:val="00B619C9"/>
    <w:rsid w:val="00B63D50"/>
    <w:rsid w:val="00B64976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30C4"/>
    <w:rsid w:val="00B846B1"/>
    <w:rsid w:val="00BA28F4"/>
    <w:rsid w:val="00BA40DB"/>
    <w:rsid w:val="00BA457B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E5D5B"/>
    <w:rsid w:val="00BE72BC"/>
    <w:rsid w:val="00BF1FD8"/>
    <w:rsid w:val="00BF3141"/>
    <w:rsid w:val="00BF4FC9"/>
    <w:rsid w:val="00BF5579"/>
    <w:rsid w:val="00C00AAF"/>
    <w:rsid w:val="00C03A21"/>
    <w:rsid w:val="00C042A9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5944"/>
    <w:rsid w:val="00C76532"/>
    <w:rsid w:val="00C8728A"/>
    <w:rsid w:val="00C90780"/>
    <w:rsid w:val="00C9322B"/>
    <w:rsid w:val="00CA0F15"/>
    <w:rsid w:val="00CA1E3D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CF3CC1"/>
    <w:rsid w:val="00D00AAA"/>
    <w:rsid w:val="00D02DB6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63F4"/>
    <w:rsid w:val="00D278A6"/>
    <w:rsid w:val="00D30D8F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191B"/>
    <w:rsid w:val="00D9331B"/>
    <w:rsid w:val="00D9436C"/>
    <w:rsid w:val="00D94570"/>
    <w:rsid w:val="00D9461A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0A7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40A0D"/>
    <w:rsid w:val="00E42DE4"/>
    <w:rsid w:val="00E440CE"/>
    <w:rsid w:val="00E46D58"/>
    <w:rsid w:val="00E52116"/>
    <w:rsid w:val="00E52A53"/>
    <w:rsid w:val="00E539CB"/>
    <w:rsid w:val="00E54276"/>
    <w:rsid w:val="00E54409"/>
    <w:rsid w:val="00E54FDE"/>
    <w:rsid w:val="00E56B0A"/>
    <w:rsid w:val="00E60DA2"/>
    <w:rsid w:val="00E61274"/>
    <w:rsid w:val="00E61975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3699D"/>
    <w:rsid w:val="00F458BB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8125E"/>
    <w:rsid w:val="00F92DBD"/>
    <w:rsid w:val="00F943C4"/>
    <w:rsid w:val="00F9546C"/>
    <w:rsid w:val="00FA0AB3"/>
    <w:rsid w:val="00FA28F9"/>
    <w:rsid w:val="00FA2FFD"/>
    <w:rsid w:val="00FA53EC"/>
    <w:rsid w:val="00FB14B2"/>
    <w:rsid w:val="00FB192F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  <w:rsid w:val="00FF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59E47D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0B12"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uiPriority w:val="99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  <w:style w:type="paragraph" w:styleId="ac">
    <w:name w:val="header"/>
    <w:basedOn w:val="a0"/>
    <w:link w:val="ad"/>
    <w:unhideWhenUsed/>
    <w:rsid w:val="006B4E1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rsid w:val="006B4E1A"/>
    <w:rPr>
      <w:sz w:val="24"/>
    </w:rPr>
  </w:style>
  <w:style w:type="paragraph" w:styleId="ae">
    <w:name w:val="footer"/>
    <w:basedOn w:val="a0"/>
    <w:link w:val="af"/>
    <w:unhideWhenUsed/>
    <w:rsid w:val="006B4E1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rsid w:val="006B4E1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@aks.admin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72D65B-3D32-47C2-93D6-AA9B3C1A0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3661</TotalTime>
  <Pages>2</Pages>
  <Words>838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5609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Цыганкова Елена Олеговна</cp:lastModifiedBy>
  <cp:revision>525</cp:revision>
  <cp:lastPrinted>2025-07-24T01:49:00Z</cp:lastPrinted>
  <dcterms:created xsi:type="dcterms:W3CDTF">2024-01-25T02:31:00Z</dcterms:created>
  <dcterms:modified xsi:type="dcterms:W3CDTF">2025-11-18T04:25:00Z</dcterms:modified>
</cp:coreProperties>
</file>