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4602179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Администрация Советского района Города Томска информирует о приёме заявлений юридических и физических лиц из числа субъектов малого и среднего предпринимательства о намерении заключить договор о размещении нестационарных торговых объектов – торговых палаток для розничной торговли новогодними елями         по следующим адресам в г. Томске:</w:t>
      </w:r>
    </w:p>
    <w:p w14:paraId="16F0DC53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1.ул.Киевская, 13;</w:t>
      </w:r>
    </w:p>
    <w:p w14:paraId="31412CED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2.ул.Сибирская, 111 б;</w:t>
      </w:r>
    </w:p>
    <w:p w14:paraId="2C655298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3.пр.Фрунзе,119 з; </w:t>
      </w:r>
    </w:p>
    <w:p w14:paraId="461E6A89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В заявлении о намерении заключить договор о размещении нестационарного торгового объекта должны быть указаны:</w:t>
      </w:r>
    </w:p>
    <w:p w14:paraId="17E9D107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-сведения о лице, заинтересованном в заключении договора;</w:t>
      </w:r>
    </w:p>
    <w:p w14:paraId="0004C96C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-сведения о представителе лица, заинтересованного в заключении договора, если заявление подписано и (или) передается представителем;</w:t>
      </w:r>
    </w:p>
    <w:p w14:paraId="52AFD979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-реквизиты (дата и номер) Сборника официальных материалов муниципального образования «Город Томск», в котором опубликовано извещение о приеме заявлений         о заключении договора о размещении нестационарного торгового объекта, либо указание на наличие такого извещения на официальном портале муниципального образования «Город Томск».</w:t>
      </w:r>
    </w:p>
    <w:p w14:paraId="3F36DB5D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К заявлению о намерении заключить договор о размещении нестационарного торгового объекта должны быть приложены следующие документы:</w:t>
      </w:r>
    </w:p>
    <w:p w14:paraId="368A4F69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-копия документа, удостоверяющего личность лица, заинтересованного                     в заключении договора (для физических лиц);</w:t>
      </w:r>
    </w:p>
    <w:p w14:paraId="731533B3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-копия документа, удостоверяющего права (полномочия) представителя лица, заинтересованного в заключении договора, если заявление подписано и (или) подается представителем;</w:t>
      </w:r>
    </w:p>
    <w:p w14:paraId="0F6D61F3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-проект нестационарного торгового объекта, планируемого к размещению.</w:t>
      </w:r>
    </w:p>
    <w:p w14:paraId="72536DEF" w14:textId="77777777" w:rsidR="004B498B" w:rsidRDefault="004B498B" w:rsidP="004B498B">
      <w:pPr>
        <w:pStyle w:val="ConsPlusNormal"/>
        <w:ind w:firstLine="709"/>
        <w:jc w:val="both"/>
        <w:rPr>
          <w:sz w:val="24"/>
          <w:szCs w:val="24"/>
        </w:rPr>
      </w:pPr>
      <w:r>
        <w:rPr>
          <w:sz w:val="24"/>
          <w:szCs w:val="24"/>
        </w:rPr>
        <w:t>Многостраничные документы и копии многостраничных документов, прилагаемые к заявлению о намерении заключить договор о размещении нестационарного торгового объекта, должны быть прошиты, листы в них должны быть пронумерованы. Копии прилагаемых многостраничных документов должны быть заверены подписью лица, заинтересованного в заключении договор о размещении нестационарного торгового объекта, либо его представителем  а также печатью лица, заинтересованного в заключении договор (для юридических лиц, имеющих печать).</w:t>
      </w:r>
    </w:p>
    <w:p w14:paraId="05AD4EAE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u w:val="single"/>
          <w:lang w:val="ru-RU"/>
        </w:rPr>
        <w:t>Место и порядок приема заявок:</w:t>
      </w:r>
      <w:r>
        <w:rPr>
          <w:rFonts w:ascii="Times New Roman" w:hAnsi="Times New Roman"/>
          <w:sz w:val="24"/>
          <w:szCs w:val="24"/>
          <w:lang w:val="ru-RU"/>
        </w:rPr>
        <w:t xml:space="preserve"> заявки принимаются по адресу: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г.Томск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,               ул. Елизаровых, 59, 2-й этаж, </w:t>
      </w:r>
      <w:proofErr w:type="spellStart"/>
      <w:r>
        <w:rPr>
          <w:rFonts w:ascii="Times New Roman" w:hAnsi="Times New Roman"/>
          <w:sz w:val="24"/>
          <w:szCs w:val="24"/>
          <w:lang w:val="ru-RU"/>
        </w:rPr>
        <w:t>каб</w:t>
      </w:r>
      <w:proofErr w:type="spellEnd"/>
      <w:r>
        <w:rPr>
          <w:rFonts w:ascii="Times New Roman" w:hAnsi="Times New Roman"/>
          <w:sz w:val="24"/>
          <w:szCs w:val="24"/>
          <w:lang w:val="ru-RU"/>
        </w:rPr>
        <w:t xml:space="preserve">. 205 с 06.11.2025 года по вторникам, средам, четвергам с 14 до 17 час. </w:t>
      </w:r>
    </w:p>
    <w:p w14:paraId="64B02F91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Последний день приема заявок –25.11.2025 года. </w:t>
      </w:r>
    </w:p>
    <w:p w14:paraId="561DBD05" w14:textId="77777777" w:rsidR="004B498B" w:rsidRDefault="004B498B" w:rsidP="004B498B">
      <w:pPr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>Полная информация по вопросу заключения договора о размещении нестационарного торгового объекта, а также проект договора о размещении нестационарного торгового объекта на сайте: http://www.admin.tomsk.ru/pgs/k5.</w:t>
      </w:r>
    </w:p>
    <w:p w14:paraId="4DE93F82" w14:textId="77777777" w:rsidR="004B498B" w:rsidRDefault="004B498B" w:rsidP="004B498B">
      <w:pPr>
        <w:spacing w:after="0" w:line="240" w:lineRule="auto"/>
        <w:ind w:firstLine="720"/>
        <w:jc w:val="both"/>
        <w:rPr>
          <w:rFonts w:ascii="Times New Roman" w:hAnsi="Times New Roman"/>
          <w:sz w:val="24"/>
          <w:szCs w:val="24"/>
          <w:lang w:val="ru-RU"/>
        </w:rPr>
      </w:pPr>
      <w:r>
        <w:rPr>
          <w:rFonts w:ascii="Times New Roman" w:hAnsi="Times New Roman"/>
          <w:sz w:val="24"/>
          <w:szCs w:val="24"/>
          <w:lang w:val="ru-RU"/>
        </w:rPr>
        <w:t xml:space="preserve">Дополнительную информацию, а также справки по приему заявок можно получить по адресу: ул. Елизаровых, </w:t>
      </w:r>
      <w:proofErr w:type="gramStart"/>
      <w:r>
        <w:rPr>
          <w:rFonts w:ascii="Times New Roman" w:hAnsi="Times New Roman"/>
          <w:sz w:val="24"/>
          <w:szCs w:val="24"/>
          <w:lang w:val="ru-RU"/>
        </w:rPr>
        <w:t>59,  каб</w:t>
      </w:r>
      <w:proofErr w:type="gramEnd"/>
      <w:r>
        <w:rPr>
          <w:rFonts w:ascii="Times New Roman" w:hAnsi="Times New Roman"/>
          <w:sz w:val="24"/>
          <w:szCs w:val="24"/>
          <w:lang w:val="ru-RU"/>
        </w:rPr>
        <w:t>.205, тел. 54-50-78.</w:t>
      </w:r>
    </w:p>
    <w:p w14:paraId="08363E23" w14:textId="77777777" w:rsidR="004B498B" w:rsidRDefault="004B498B" w:rsidP="004B498B">
      <w:pPr>
        <w:spacing w:after="0" w:line="240" w:lineRule="auto"/>
        <w:ind w:firstLine="90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23FA8B60" w14:textId="77777777" w:rsidR="004B498B" w:rsidRDefault="004B498B" w:rsidP="004B498B">
      <w:pPr>
        <w:spacing w:after="0" w:line="240" w:lineRule="auto"/>
        <w:ind w:firstLine="900"/>
        <w:jc w:val="both"/>
        <w:rPr>
          <w:rFonts w:ascii="Times New Roman" w:hAnsi="Times New Roman"/>
          <w:sz w:val="24"/>
          <w:szCs w:val="24"/>
          <w:lang w:val="ru-RU"/>
        </w:rPr>
      </w:pPr>
    </w:p>
    <w:p w14:paraId="4E441DAD" w14:textId="77777777" w:rsidR="001100E4" w:rsidRDefault="001100E4">
      <w:bookmarkStart w:id="0" w:name="_GoBack"/>
      <w:bookmarkEnd w:id="0"/>
    </w:p>
    <w:sectPr w:rsidR="001100E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4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1AFD"/>
    <w:rsid w:val="001100E4"/>
    <w:rsid w:val="00331AFD"/>
    <w:rsid w:val="004B49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1AA2E4B-2912-40FE-B38B-897995B450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498B"/>
    <w:pPr>
      <w:spacing w:after="200" w:line="276" w:lineRule="auto"/>
    </w:pPr>
    <w:rPr>
      <w:rFonts w:ascii="Calibri" w:eastAsia="Calibri" w:hAnsi="Calibri" w:cs="Times New Roman"/>
      <w:lang w:val="en-US" w:bidi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4B498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47045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395</Words>
  <Characters>2252</Characters>
  <Application>Microsoft Office Word</Application>
  <DocSecurity>0</DocSecurity>
  <Lines>18</Lines>
  <Paragraphs>5</Paragraphs>
  <ScaleCrop>false</ScaleCrop>
  <Company/>
  <LinksUpToDate>false</LinksUpToDate>
  <CharactersWithSpaces>2642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Баева Ирина Анатольевна</dc:creator>
  <cp:keywords/>
  <dc:description/>
  <cp:lastModifiedBy>Баева Ирина Анатольевна</cp:lastModifiedBy>
  <cp:revision>2</cp:revision>
  <dcterms:created xsi:type="dcterms:W3CDTF">2025-11-06T01:50:00Z</dcterms:created>
  <dcterms:modified xsi:type="dcterms:W3CDTF">2025-11-06T01:58:00Z</dcterms:modified>
</cp:coreProperties>
</file>