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23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06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(при наличии более одного заявления на участие в аукционе по одному лоту) 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Организатор аукциона: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Администрация Кировского района Города Томска.</w:t>
      </w:r>
    </w:p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г. Томск, пр. Кирова, 11а, </w:t>
      </w:r>
      <w:proofErr w:type="spell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. 8,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23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06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10:00 часов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(при наличии более одного заявления на участие в аукционе по одному лоту)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730090" w:rsidRPr="00B97E41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EF0B8E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Предмет аукциона:</w:t>
      </w:r>
      <w:r w:rsidRPr="00EF0B8E">
        <w:rPr>
          <w:rFonts w:eastAsia="SimSun"/>
          <w:color w:val="000000"/>
          <w:kern w:val="2"/>
          <w:sz w:val="22"/>
          <w:szCs w:val="22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730090" w:rsidRPr="00536A59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Лот №1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, павильона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продовольственными товарами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ул. Нефтяная, 4 (</w:t>
      </w:r>
      <w:proofErr w:type="spellStart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усл</w:t>
      </w:r>
      <w:proofErr w:type="spellEnd"/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.) (в Схеме номер 360), площадью </w:t>
      </w:r>
      <w:r w:rsidRPr="00536A59">
        <w:rPr>
          <w:rFonts w:eastAsia="SimSun"/>
          <w:b/>
          <w:color w:val="000000"/>
          <w:kern w:val="2"/>
          <w:sz w:val="22"/>
          <w:szCs w:val="22"/>
          <w:lang w:bidi="hi-IN"/>
        </w:rPr>
        <w:t>15 кв. м.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 xml:space="preserve">Начальная цена </w:t>
      </w:r>
      <w:r w:rsidRPr="00BB4293">
        <w:rPr>
          <w:rFonts w:eastAsia="SimSun"/>
          <w:b/>
          <w:color w:val="000000"/>
          <w:kern w:val="2"/>
          <w:sz w:val="22"/>
          <w:szCs w:val="22"/>
          <w:lang w:bidi="hi-IN"/>
        </w:rPr>
        <w:t>233267,45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 </w:t>
      </w:r>
      <w:r w:rsidRPr="00FA05DB">
        <w:rPr>
          <w:rFonts w:eastAsia="SimSun"/>
          <w:b/>
          <w:color w:val="000000"/>
          <w:kern w:val="2"/>
          <w:sz w:val="22"/>
          <w:szCs w:val="22"/>
          <w:lang w:bidi="hi-IN"/>
        </w:rPr>
        <w:t>руб.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 w:rsidRPr="00BB4293">
        <w:rPr>
          <w:rFonts w:eastAsia="SimSun"/>
          <w:b/>
          <w:color w:val="000000"/>
          <w:kern w:val="2"/>
          <w:sz w:val="22"/>
          <w:szCs w:val="22"/>
          <w:lang w:bidi="hi-IN"/>
        </w:rPr>
        <w:t>11663,37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 </w:t>
      </w:r>
      <w:r w:rsidRPr="00FA05DB"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 w:rsidRPr="00BB4293">
        <w:rPr>
          <w:rFonts w:eastAsia="SimSun"/>
          <w:b/>
          <w:color w:val="000000"/>
          <w:kern w:val="2"/>
          <w:sz w:val="22"/>
          <w:szCs w:val="22"/>
          <w:lang w:bidi="hi-IN"/>
        </w:rPr>
        <w:t>46653,49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730090" w:rsidRPr="00536A59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536A59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 и порядок приема заявок: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 заявки принимаются по адресу: г. Томск, пр. Кирова, 11а, 1-й эта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ж, </w:t>
      </w:r>
      <w:proofErr w:type="spellStart"/>
      <w:r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>
        <w:rPr>
          <w:rFonts w:eastAsia="SimSun"/>
          <w:color w:val="000000"/>
          <w:kern w:val="2"/>
          <w:sz w:val="22"/>
          <w:szCs w:val="22"/>
          <w:lang w:bidi="hi-IN"/>
        </w:rPr>
        <w:t>. 17 (тел.: 56-37-35) с 26.05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 xml:space="preserve">.2023 ежедневно (кроме субботы и воскресенья) с 10 до 13 час. Последний день приема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заявок — 19.06</w:t>
      </w:r>
      <w:r w:rsidRPr="00536A59">
        <w:rPr>
          <w:rFonts w:eastAsia="SimSun"/>
          <w:color w:val="000000"/>
          <w:kern w:val="2"/>
          <w:sz w:val="22"/>
          <w:szCs w:val="22"/>
          <w:lang w:bidi="hi-IN"/>
        </w:rPr>
        <w:t>.2023.</w:t>
      </w:r>
    </w:p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kern w:val="2"/>
          <w:sz w:val="22"/>
          <w:szCs w:val="22"/>
          <w:u w:val="single"/>
          <w:lang w:bidi="hi-IN"/>
        </w:rPr>
        <w:t xml:space="preserve">Участие в аукционе возможно только для </w:t>
      </w: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субъектов малого или среднего предпринимательства. </w:t>
      </w:r>
    </w:p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730090" w:rsidRPr="00AC309C" w:rsidRDefault="00730090" w:rsidP="00730090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копия документа, удостоверяющего личность (для физических лиц); </w:t>
      </w:r>
    </w:p>
    <w:p w:rsidR="00730090" w:rsidRPr="00AC309C" w:rsidRDefault="00730090" w:rsidP="00730090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730090" w:rsidRPr="00AC309C" w:rsidRDefault="00730090" w:rsidP="00730090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документ, содержащий банковские реквизиты счета для возврата задатка;</w:t>
      </w:r>
    </w:p>
    <w:p w:rsidR="00730090" w:rsidRPr="00AC309C" w:rsidRDefault="00730090" w:rsidP="00730090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документы, подтверждающие внесение задатка;</w:t>
      </w:r>
    </w:p>
    <w:p w:rsidR="00730090" w:rsidRPr="00AC309C" w:rsidRDefault="00730090" w:rsidP="00730090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730090" w:rsidRPr="00AC309C" w:rsidRDefault="00730090" w:rsidP="00730090">
      <w:pPr>
        <w:widowControl w:val="0"/>
        <w:autoSpaceDE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принятия решения об отказе в проведении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за 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5 дней до даты проведения аукциона.</w:t>
      </w:r>
    </w:p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730090" w:rsidRPr="00AC309C" w:rsidRDefault="00730090" w:rsidP="00730090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ИНН/КПП:7017131075/701701001</w:t>
      </w:r>
    </w:p>
    <w:p w:rsidR="00730090" w:rsidRPr="00AC309C" w:rsidRDefault="00730090" w:rsidP="00730090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634034, Томская обл., г. Томск, пр. Кирова, 11а</w:t>
      </w:r>
    </w:p>
    <w:p w:rsidR="00730090" w:rsidRPr="00AC309C" w:rsidRDefault="00730090" w:rsidP="00730090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 xml:space="preserve">Номер контактного телефона </w:t>
      </w:r>
      <w:r w:rsidRPr="00AC309C">
        <w:rPr>
          <w:bCs/>
          <w:color w:val="000000"/>
          <w:sz w:val="22"/>
          <w:szCs w:val="22"/>
        </w:rPr>
        <w:t xml:space="preserve">(3822) </w:t>
      </w:r>
      <w:r w:rsidRPr="00AC309C">
        <w:rPr>
          <w:color w:val="000000"/>
          <w:sz w:val="22"/>
          <w:szCs w:val="22"/>
        </w:rPr>
        <w:t>56-40-95, факс 56-43-22</w:t>
      </w:r>
    </w:p>
    <w:p w:rsidR="00730090" w:rsidRPr="00BB4293" w:rsidRDefault="00730090" w:rsidP="00730090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val="en-US" w:bidi="hi-IN"/>
        </w:rPr>
      </w:pPr>
      <w:proofErr w:type="gramStart"/>
      <w:r w:rsidRPr="00AC309C">
        <w:rPr>
          <w:color w:val="000000"/>
          <w:sz w:val="22"/>
          <w:szCs w:val="22"/>
          <w:lang w:val="en-US"/>
        </w:rPr>
        <w:t>e</w:t>
      </w:r>
      <w:r w:rsidRPr="00BB4293">
        <w:rPr>
          <w:color w:val="000000"/>
          <w:sz w:val="22"/>
          <w:szCs w:val="22"/>
          <w:lang w:val="en-US"/>
        </w:rPr>
        <w:t>-</w:t>
      </w:r>
      <w:r w:rsidRPr="00AC309C">
        <w:rPr>
          <w:color w:val="000000"/>
          <w:sz w:val="22"/>
          <w:szCs w:val="22"/>
          <w:lang w:val="en-US"/>
        </w:rPr>
        <w:t>mail</w:t>
      </w:r>
      <w:proofErr w:type="gramEnd"/>
      <w:r w:rsidRPr="00BB4293">
        <w:rPr>
          <w:color w:val="000000"/>
          <w:sz w:val="22"/>
          <w:szCs w:val="22"/>
          <w:lang w:val="en-US"/>
        </w:rPr>
        <w:t xml:space="preserve">: </w:t>
      </w:r>
      <w:hyperlink r:id="rId5" w:history="1">
        <w:r w:rsidRPr="00AC309C">
          <w:rPr>
            <w:rFonts w:eastAsia="SimSun"/>
            <w:color w:val="000000"/>
            <w:sz w:val="22"/>
            <w:szCs w:val="22"/>
            <w:lang w:val="en-US"/>
          </w:rPr>
          <w:t>mail</w:t>
        </w:r>
        <w:r w:rsidRPr="00BB4293">
          <w:rPr>
            <w:rFonts w:eastAsia="SimSun"/>
            <w:color w:val="000000"/>
            <w:sz w:val="22"/>
            <w:szCs w:val="22"/>
            <w:lang w:val="en-US"/>
          </w:rPr>
          <w:t>@</w:t>
        </w:r>
        <w:r w:rsidRPr="00AC309C">
          <w:rPr>
            <w:rFonts w:eastAsia="SimSun"/>
            <w:color w:val="000000"/>
            <w:sz w:val="22"/>
            <w:szCs w:val="22"/>
            <w:lang w:val="en-US"/>
          </w:rPr>
          <w:t>aks</w:t>
        </w:r>
        <w:r w:rsidRPr="00BB4293">
          <w:rPr>
            <w:rFonts w:eastAsia="SimSun"/>
            <w:color w:val="000000"/>
            <w:sz w:val="22"/>
            <w:szCs w:val="22"/>
            <w:lang w:val="en-US"/>
          </w:rPr>
          <w:t>.</w:t>
        </w:r>
        <w:r w:rsidRPr="00AC309C">
          <w:rPr>
            <w:rFonts w:eastAsia="SimSun"/>
            <w:color w:val="000000"/>
            <w:sz w:val="22"/>
            <w:szCs w:val="22"/>
            <w:lang w:val="en-US"/>
          </w:rPr>
          <w:t>admin</w:t>
        </w:r>
        <w:r w:rsidRPr="00BB4293">
          <w:rPr>
            <w:rFonts w:eastAsia="SimSun"/>
            <w:color w:val="000000"/>
            <w:sz w:val="22"/>
            <w:szCs w:val="22"/>
            <w:lang w:val="en-US"/>
          </w:rPr>
          <w:t>.</w:t>
        </w:r>
        <w:r w:rsidRPr="00AC309C">
          <w:rPr>
            <w:rFonts w:eastAsia="SimSun"/>
            <w:color w:val="000000"/>
            <w:sz w:val="22"/>
            <w:szCs w:val="22"/>
            <w:lang w:val="en-US"/>
          </w:rPr>
          <w:t>tomsk</w:t>
        </w:r>
        <w:r w:rsidRPr="00BB4293">
          <w:rPr>
            <w:rFonts w:eastAsia="SimSun"/>
            <w:color w:val="000000"/>
            <w:sz w:val="22"/>
            <w:szCs w:val="22"/>
            <w:lang w:val="en-US"/>
          </w:rPr>
          <w:t>.</w:t>
        </w:r>
        <w:r w:rsidRPr="00AC309C">
          <w:rPr>
            <w:rFonts w:eastAsia="SimSun"/>
            <w:color w:val="000000"/>
            <w:sz w:val="22"/>
            <w:szCs w:val="22"/>
            <w:lang w:val="en-US"/>
          </w:rPr>
          <w:t>ru</w:t>
        </w:r>
      </w:hyperlink>
      <w:r w:rsidRPr="00BB4293">
        <w:rPr>
          <w:color w:val="000000"/>
          <w:sz w:val="22"/>
          <w:szCs w:val="22"/>
          <w:lang w:val="en-US"/>
        </w:rPr>
        <w:t xml:space="preserve"> </w:t>
      </w:r>
    </w:p>
    <w:p w:rsidR="00730090" w:rsidRPr="00AC309C" w:rsidRDefault="00730090" w:rsidP="00730090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Банковские реквизиты:</w:t>
      </w:r>
    </w:p>
    <w:p w:rsidR="00730090" w:rsidRPr="00AC309C" w:rsidRDefault="00730090" w:rsidP="00730090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730090" w:rsidRPr="00AC309C" w:rsidRDefault="00730090" w:rsidP="00730090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Единый бюджетный счет: 40102810245370000058</w:t>
      </w:r>
    </w:p>
    <w:p w:rsidR="00730090" w:rsidRPr="00AC309C" w:rsidRDefault="00730090" w:rsidP="00730090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Казначейский счет 03232643697010006500</w:t>
      </w:r>
    </w:p>
    <w:p w:rsidR="00730090" w:rsidRPr="00AC309C" w:rsidRDefault="00730090" w:rsidP="00730090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 xml:space="preserve">Отделение Томск // УФК по Томской области, г. Томск </w:t>
      </w:r>
    </w:p>
    <w:p w:rsidR="00730090" w:rsidRPr="00AC309C" w:rsidRDefault="00730090" w:rsidP="00730090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БИК 016902004</w:t>
      </w:r>
    </w:p>
    <w:p w:rsidR="00730090" w:rsidRPr="00AC309C" w:rsidRDefault="00730090" w:rsidP="00730090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ОКТМО 69701000001</w:t>
      </w:r>
    </w:p>
    <w:p w:rsidR="00730090" w:rsidRPr="00AC309C" w:rsidRDefault="00730090" w:rsidP="00730090">
      <w:pPr>
        <w:tabs>
          <w:tab w:val="left" w:pos="720"/>
        </w:tabs>
        <w:autoSpaceDE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В назначение платежа указывается «задаток для участия в аукционе по </w:t>
      </w:r>
      <w:proofErr w:type="gram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адресу….</w:t>
      </w:r>
      <w:proofErr w:type="gram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.»</w:t>
      </w:r>
    </w:p>
    <w:p w:rsidR="00730090" w:rsidRPr="00AC309C" w:rsidRDefault="00730090" w:rsidP="00730090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дата, время и порядок определения участников аукционов: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определение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участников аукциона состоится 21.06.2023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730090" w:rsidRPr="00AC309C" w:rsidRDefault="00730090" w:rsidP="00730090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заключения договора: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lastRenderedPageBreak/>
        <w:t>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730090" w:rsidRPr="00AC309C" w:rsidRDefault="00730090" w:rsidP="00730090">
      <w:pPr>
        <w:widowControl w:val="0"/>
        <w:ind w:firstLine="742"/>
        <w:rPr>
          <w:color w:val="000000"/>
          <w:kern w:val="2"/>
          <w:sz w:val="22"/>
          <w:szCs w:val="22"/>
        </w:rPr>
      </w:pPr>
      <w:r w:rsidRPr="00AC309C">
        <w:rPr>
          <w:color w:val="000000"/>
          <w:kern w:val="2"/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730090" w:rsidRDefault="00730090" w:rsidP="00730090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Порядок оплаты цены за право на заключение договора: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730090" w:rsidRDefault="00730090" w:rsidP="00730090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Дополнительная информация:</w:t>
      </w:r>
    </w:p>
    <w:p w:rsidR="00730090" w:rsidRDefault="00730090" w:rsidP="00730090">
      <w:pPr>
        <w:autoSpaceDE/>
        <w:autoSpaceDN w:val="0"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аукцион (лот №1) проводится в отношении территории фактически занятой объектом.</w:t>
      </w:r>
    </w:p>
    <w:p w:rsidR="00730090" w:rsidRPr="00AC309C" w:rsidRDefault="00730090" w:rsidP="00730090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730090" w:rsidRPr="00AC309C" w:rsidRDefault="00730090" w:rsidP="00730090">
      <w:pPr>
        <w:autoSpaceDE/>
        <w:ind w:firstLine="0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Дополнительную информацию, а также справки по организации торгов и приему заявок можно получить по адресу: пр. Кирова, 11а, </w:t>
      </w:r>
      <w:proofErr w:type="spell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 17, тел. 56-37-35.</w:t>
      </w:r>
    </w:p>
    <w:p w:rsidR="00281AC0" w:rsidRPr="00AE0AB1" w:rsidRDefault="00281AC0" w:rsidP="00AE0AB1">
      <w:bookmarkStart w:id="0" w:name="_GoBack"/>
      <w:bookmarkEnd w:id="0"/>
    </w:p>
    <w:sectPr w:rsidR="00281AC0" w:rsidRPr="00AE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0"/>
    <w:rsid w:val="000B4C54"/>
    <w:rsid w:val="001878A1"/>
    <w:rsid w:val="0027304C"/>
    <w:rsid w:val="00281AC0"/>
    <w:rsid w:val="002C5560"/>
    <w:rsid w:val="00334C3D"/>
    <w:rsid w:val="00662725"/>
    <w:rsid w:val="00730090"/>
    <w:rsid w:val="007A5673"/>
    <w:rsid w:val="009911AA"/>
    <w:rsid w:val="009C20E6"/>
    <w:rsid w:val="00AE0AB1"/>
    <w:rsid w:val="00C16920"/>
    <w:rsid w:val="00E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7F01-62E6-4D9B-8DFF-BE09391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6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Лямкина Наталья Андреевна</cp:lastModifiedBy>
  <cp:revision>20</cp:revision>
  <dcterms:created xsi:type="dcterms:W3CDTF">2022-07-08T04:35:00Z</dcterms:created>
  <dcterms:modified xsi:type="dcterms:W3CDTF">2023-05-24T07:12:00Z</dcterms:modified>
</cp:coreProperties>
</file>